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5BA25" w14:textId="22A01260" w:rsidR="00A66CFF" w:rsidRDefault="00F25660" w:rsidP="00A66CFF">
      <w:pPr>
        <w:tabs>
          <w:tab w:val="left" w:pos="340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E8DDE" wp14:editId="38BD1B1E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267200" cy="381000"/>
                <wp:effectExtent l="0" t="0" r="25400" b="22860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81000"/>
                        </a:xfrm>
                        <a:prstGeom prst="wedgeRoundRectCallout">
                          <a:avLst>
                            <a:gd name="adj1" fmla="val -46272"/>
                            <a:gd name="adj2" fmla="val 1005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74501" w14:textId="1C6D760C" w:rsidR="009E2FD7" w:rsidRPr="00F25660" w:rsidRDefault="00180B0B" w:rsidP="004063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メディア様限定</w:t>
                            </w:r>
                            <w:r w:rsidR="009E2FD7">
                              <w:rPr>
                                <w:rFonts w:hint="eastAsia"/>
                                <w:color w:val="000000" w:themeColor="text1"/>
                              </w:rPr>
                              <w:t>オンライン試写・ビジュアル＆予告編解禁のご案内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E8D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margin-left:90pt;margin-top:0;width:33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" adj="805,32508" fillcolor="white [3212]">
                <v:textbox>
                  <w:txbxContent>
                    <w:p w14:paraId="5AA74501" w14:textId="1C6D760C" w:rsidR="009E2FD7" w:rsidRPr="00F25660" w:rsidRDefault="00180B0B" w:rsidP="004063A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メディア様限定</w:t>
                      </w:r>
                      <w:r w:rsidR="009E2FD7">
                        <w:rPr>
                          <w:rFonts w:hint="eastAsia"/>
                          <w:color w:val="000000" w:themeColor="text1"/>
                        </w:rPr>
                        <w:t>オンライン試写・ビジュアル＆予告編解禁のご案内</w:t>
                      </w:r>
                    </w:p>
                  </w:txbxContent>
                </v:textbox>
              </v:shape>
            </w:pict>
          </mc:Fallback>
        </mc:AlternateContent>
      </w:r>
      <w:r w:rsidR="00A66CFF" w:rsidRPr="004C41D3">
        <w:rPr>
          <w:rFonts w:ascii="ＭＳ 明朝" w:hAnsi="ＭＳ 明朝" w:hint="eastAsia"/>
          <w:sz w:val="22"/>
          <w:bdr w:val="single" w:sz="4" w:space="0" w:color="auto"/>
        </w:rPr>
        <w:t>プレスリリース</w:t>
      </w:r>
      <w:r w:rsidR="00A66CFF">
        <w:rPr>
          <w:rFonts w:ascii="ＭＳ 明朝" w:hAnsi="ＭＳ 明朝" w:hint="eastAsia"/>
          <w:sz w:val="22"/>
        </w:rPr>
        <w:t xml:space="preserve">　</w:t>
      </w:r>
      <w:r w:rsidR="00A66CFF">
        <w:rPr>
          <w:rFonts w:ascii="ＭＳ 明朝" w:hAnsi="ＭＳ 明朝"/>
          <w:sz w:val="22"/>
        </w:rPr>
        <w:t xml:space="preserve">   </w:t>
      </w:r>
      <w:r w:rsidR="00A66CFF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A66CFF">
        <w:rPr>
          <w:rFonts w:ascii="ＭＳ 明朝" w:hAnsi="ＭＳ 明朝"/>
          <w:sz w:val="22"/>
        </w:rPr>
        <w:t xml:space="preserve"> </w:t>
      </w:r>
      <w:r w:rsidR="00A66CFF">
        <w:rPr>
          <w:rFonts w:ascii="ＭＳ 明朝" w:hAnsi="ＭＳ 明朝" w:hint="eastAsia"/>
          <w:sz w:val="22"/>
        </w:rPr>
        <w:t xml:space="preserve">　　　　　　　　　　</w:t>
      </w:r>
      <w:r w:rsidR="00A66CFF">
        <w:rPr>
          <w:rFonts w:ascii="ＭＳ 明朝" w:hAnsi="ＭＳ 明朝"/>
          <w:sz w:val="22"/>
        </w:rPr>
        <w:t>2021</w:t>
      </w:r>
      <w:r w:rsidR="00A66CFF">
        <w:rPr>
          <w:rFonts w:ascii="ＭＳ 明朝" w:hAnsi="ＭＳ 明朝" w:hint="eastAsia"/>
          <w:sz w:val="22"/>
        </w:rPr>
        <w:t>年</w:t>
      </w:r>
      <w:r w:rsidR="00A66CFF">
        <w:rPr>
          <w:rFonts w:ascii="ＭＳ 明朝" w:hAnsi="ＭＳ 明朝"/>
          <w:sz w:val="22"/>
        </w:rPr>
        <w:t>2</w:t>
      </w:r>
      <w:r w:rsidR="00A66CFF">
        <w:rPr>
          <w:rFonts w:ascii="ＭＳ 明朝" w:hAnsi="ＭＳ 明朝" w:hint="eastAsia"/>
          <w:sz w:val="22"/>
        </w:rPr>
        <w:t>月</w:t>
      </w:r>
      <w:r w:rsidR="00A677D9">
        <w:rPr>
          <w:rFonts w:ascii="ＭＳ 明朝" w:hAnsi="ＭＳ 明朝" w:hint="eastAsia"/>
          <w:sz w:val="22"/>
        </w:rPr>
        <w:t>5</w:t>
      </w:r>
      <w:r w:rsidR="00A66CFF">
        <w:rPr>
          <w:rFonts w:ascii="ＭＳ 明朝" w:hAnsi="ＭＳ 明朝" w:hint="eastAsia"/>
          <w:sz w:val="22"/>
        </w:rPr>
        <w:t>日</w:t>
      </w:r>
    </w:p>
    <w:p w14:paraId="65E31BFE" w14:textId="77777777" w:rsidR="00A66CFF" w:rsidRDefault="00A66CFF" w:rsidP="00A66CFF">
      <w:pPr>
        <w:tabs>
          <w:tab w:val="left" w:pos="3402"/>
        </w:tabs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</w:rPr>
        <w:t>報道関係者各位</w:t>
      </w:r>
      <w:r w:rsidRPr="005831B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</w:t>
      </w:r>
      <w:r w:rsidRPr="0085074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  <w:r w:rsidRPr="0085074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Pr="00850749"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54B5D788" w14:textId="77777777" w:rsidR="00A66CFF" w:rsidRDefault="00A66CFF" w:rsidP="00A66CFF">
      <w:pPr>
        <w:tabs>
          <w:tab w:val="left" w:pos="3402"/>
        </w:tabs>
        <w:jc w:val="left"/>
        <w:rPr>
          <w:rFonts w:ascii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B0C08" wp14:editId="1A0989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0825" cy="1555200"/>
                <wp:effectExtent l="50800" t="25400" r="53975" b="704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555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9E494" w14:textId="77777777" w:rsidR="009E2FD7" w:rsidRPr="00F846A0" w:rsidRDefault="009E2FD7" w:rsidP="00A66CFF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F846A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/>
                                <w:sz w:val="36"/>
                                <w:szCs w:val="32"/>
                                <w:u w:val="single"/>
                              </w:rPr>
                              <w:t>東日本大震災</w:t>
                            </w:r>
                            <w:r w:rsidRPr="00F846A0">
                              <w:rPr>
                                <w:rFonts w:asciiTheme="minorEastAsia" w:eastAsiaTheme="minorEastAsia" w:hAnsiTheme="minorEastAsia"/>
                                <w:b/>
                                <w:color w:val="FFFFFF"/>
                                <w:sz w:val="36"/>
                                <w:szCs w:val="32"/>
                                <w:u w:val="single"/>
                              </w:rPr>
                              <w:t>10</w:t>
                            </w:r>
                            <w:r w:rsidRPr="00F846A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/>
                                <w:sz w:val="36"/>
                                <w:szCs w:val="32"/>
                                <w:u w:val="single"/>
                              </w:rPr>
                              <w:t>年。</w:t>
                            </w:r>
                          </w:p>
                          <w:p w14:paraId="5BD2BF6E" w14:textId="54085E25" w:rsidR="009E2FD7" w:rsidRPr="00CE05F4" w:rsidRDefault="009E2FD7" w:rsidP="00A66CFF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CE05F4">
                              <w:rPr>
                                <w:rFonts w:asciiTheme="minorEastAsia" w:eastAsiaTheme="minorEastAsia" w:hAnsiTheme="minorEastAsia" w:hint="eastAsia"/>
                                <w:color w:val="FFFFFF"/>
                                <w:sz w:val="26"/>
                                <w:szCs w:val="26"/>
                              </w:rPr>
                              <w:t>地元・テレビ岩手が、自ら記録し続けた取材映像をもとに映画をつくりました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FFFF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F06CB9B" w14:textId="5CD974E4" w:rsidR="009E2FD7" w:rsidRPr="001866FF" w:rsidRDefault="009E2FD7" w:rsidP="005B41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E05F4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この</w:t>
                            </w:r>
                            <w:r w:rsidRPr="00CE05F4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映画の収益金はすべて寄付します）</w:t>
                            </w:r>
                          </w:p>
                          <w:p w14:paraId="02BDE1B0" w14:textId="77777777" w:rsidR="009E2FD7" w:rsidRDefault="009E2FD7" w:rsidP="005B412F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4987D163" w14:textId="77777777" w:rsidR="009E2FD7" w:rsidRPr="00C42BB6" w:rsidRDefault="009E2FD7" w:rsidP="005B412F">
                            <w:pPr>
                              <w:jc w:val="left"/>
                              <w:rPr>
                                <w:rFonts w:ascii="ＤＦＰ教科書体W3" w:eastAsia="ＤＦＰ教科書体W3" w:hAnsi="ヒラギノ明朝 ProN W6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25660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ドキュメンタリー映画</w:t>
                            </w:r>
                          </w:p>
                          <w:p w14:paraId="7A78A27F" w14:textId="77777777" w:rsidR="009E2FD7" w:rsidRPr="0007109D" w:rsidRDefault="009E2FD7" w:rsidP="00A66CFF">
                            <w:pPr>
                              <w:jc w:val="left"/>
                              <w:rPr>
                                <w:rFonts w:ascii="ヒラギノ角ゴ Pro W6" w:eastAsia="ヒラギノ角ゴ Pro W6" w:hAnsi="ヒラギノ角ゴ Pro W6"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9440" tIns="20520" rIns="19440" bIns="205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B0C08" id="正方形/長方形 2" o:spid="_x0000_s1027" style="position:absolute;margin-left:0;margin-top:0;width:519.75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" fillcolor="black" stroked="f">
                <v:shadow on="t" color="black" opacity="22936f" origin=",.5" offset="0,.63889mm"/>
                <v:textbox inset=".54mm,.57mm,.54mm,.57mm">
                  <w:txbxContent>
                    <w:p w14:paraId="0649E494" w14:textId="77777777" w:rsidR="009E2FD7" w:rsidRPr="00F846A0" w:rsidRDefault="009E2FD7" w:rsidP="00A66CFF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/>
                          <w:sz w:val="36"/>
                          <w:szCs w:val="32"/>
                          <w:u w:val="single"/>
                        </w:rPr>
                      </w:pPr>
                      <w:r w:rsidRPr="00F846A0">
                        <w:rPr>
                          <w:rFonts w:asciiTheme="minorEastAsia" w:eastAsiaTheme="minorEastAsia" w:hAnsiTheme="minorEastAsia" w:hint="eastAsia"/>
                          <w:b/>
                          <w:color w:val="FFFFFF"/>
                          <w:sz w:val="36"/>
                          <w:szCs w:val="32"/>
                          <w:u w:val="single"/>
                        </w:rPr>
                        <w:t>東日本大震災</w:t>
                      </w:r>
                      <w:r w:rsidRPr="00F846A0">
                        <w:rPr>
                          <w:rFonts w:asciiTheme="minorEastAsia" w:eastAsiaTheme="minorEastAsia" w:hAnsiTheme="minorEastAsia"/>
                          <w:b/>
                          <w:color w:val="FFFFFF"/>
                          <w:sz w:val="36"/>
                          <w:szCs w:val="32"/>
                          <w:u w:val="single"/>
                        </w:rPr>
                        <w:t>10</w:t>
                      </w:r>
                      <w:r w:rsidRPr="00F846A0">
                        <w:rPr>
                          <w:rFonts w:asciiTheme="minorEastAsia" w:eastAsiaTheme="minorEastAsia" w:hAnsiTheme="minorEastAsia" w:hint="eastAsia"/>
                          <w:b/>
                          <w:color w:val="FFFFFF"/>
                          <w:sz w:val="36"/>
                          <w:szCs w:val="32"/>
                          <w:u w:val="single"/>
                        </w:rPr>
                        <w:t>年。</w:t>
                      </w:r>
                    </w:p>
                    <w:p w14:paraId="5BD2BF6E" w14:textId="54085E25" w:rsidR="009E2FD7" w:rsidRPr="00CE05F4" w:rsidRDefault="009E2FD7" w:rsidP="00A66CFF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color w:val="FFFFFF"/>
                          <w:sz w:val="26"/>
                          <w:szCs w:val="26"/>
                        </w:rPr>
                      </w:pPr>
                      <w:r w:rsidRPr="00CE05F4">
                        <w:rPr>
                          <w:rFonts w:asciiTheme="minorEastAsia" w:eastAsiaTheme="minorEastAsia" w:hAnsiTheme="minorEastAsia" w:hint="eastAsia"/>
                          <w:color w:val="FFFFFF"/>
                          <w:sz w:val="26"/>
                          <w:szCs w:val="26"/>
                        </w:rPr>
                        <w:t>地元・テレビ岩手が、自ら記録し続けた取材映像をもとに映画をつくりました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FFFF"/>
                          <w:sz w:val="26"/>
                          <w:szCs w:val="26"/>
                        </w:rPr>
                        <w:t>。</w:t>
                      </w:r>
                    </w:p>
                    <w:p w14:paraId="3F06CB9B" w14:textId="5CD974E4" w:rsidR="009E2FD7" w:rsidRPr="001866FF" w:rsidRDefault="009E2FD7" w:rsidP="005B412F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CE05F4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この</w:t>
                      </w:r>
                      <w:r w:rsidRPr="00CE05F4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映画の収益金はすべて寄付します）</w:t>
                      </w:r>
                    </w:p>
                    <w:p w14:paraId="02BDE1B0" w14:textId="77777777" w:rsidR="009E2FD7" w:rsidRDefault="009E2FD7" w:rsidP="005B412F">
                      <w:pPr>
                        <w:jc w:val="left"/>
                        <w:rPr>
                          <w:rFonts w:ascii="ＭＳ 明朝" w:hAnsi="ＭＳ 明朝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4987D163" w14:textId="77777777" w:rsidR="009E2FD7" w:rsidRPr="00C42BB6" w:rsidRDefault="009E2FD7" w:rsidP="005B412F">
                      <w:pPr>
                        <w:jc w:val="left"/>
                        <w:rPr>
                          <w:rFonts w:ascii="ＤＦＰ教科書体W3" w:eastAsia="ＤＦＰ教科書体W3" w:hAnsi="ヒラギノ明朝 ProN W6"/>
                          <w:b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　</w:t>
                      </w:r>
                      <w:r w:rsidRPr="00F25660">
                        <w:rPr>
                          <w:rFonts w:ascii="ＭＳ 明朝" w:hAnsi="ＭＳ 明朝" w:hint="eastAsia"/>
                          <w:b/>
                          <w:color w:val="FFFFFF"/>
                          <w:sz w:val="28"/>
                          <w:szCs w:val="28"/>
                        </w:rPr>
                        <w:t>ドキュメンタリー映画</w:t>
                      </w:r>
                    </w:p>
                    <w:p w14:paraId="7A78A27F" w14:textId="77777777" w:rsidR="009E2FD7" w:rsidRPr="0007109D" w:rsidRDefault="009E2FD7" w:rsidP="00A66CFF">
                      <w:pPr>
                        <w:jc w:val="left"/>
                        <w:rPr>
                          <w:rFonts w:ascii="ヒラギノ角ゴ Pro W6" w:eastAsia="ヒラギノ角ゴ Pro W6" w:hAnsi="ヒラギノ角ゴ Pro W6"/>
                          <w:color w:val="FFFFFF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1A6AB3" w14:textId="77777777" w:rsidR="00A66CFF" w:rsidRDefault="00A66CFF" w:rsidP="00A66CFF">
      <w:pPr>
        <w:tabs>
          <w:tab w:val="left" w:pos="3402"/>
        </w:tabs>
        <w:jc w:val="left"/>
        <w:rPr>
          <w:rFonts w:ascii="ＭＳ 明朝" w:hAnsi="ＭＳ 明朝"/>
          <w:sz w:val="18"/>
          <w:szCs w:val="18"/>
        </w:rPr>
      </w:pPr>
    </w:p>
    <w:p w14:paraId="137C3D41" w14:textId="77777777" w:rsidR="00A66CFF" w:rsidRDefault="00A66CFF" w:rsidP="00A66CFF">
      <w:pPr>
        <w:tabs>
          <w:tab w:val="left" w:pos="3402"/>
        </w:tabs>
        <w:jc w:val="left"/>
        <w:rPr>
          <w:rFonts w:ascii="ＭＳ 明朝" w:hAnsi="ＭＳ 明朝"/>
          <w:sz w:val="18"/>
          <w:szCs w:val="18"/>
        </w:rPr>
      </w:pPr>
    </w:p>
    <w:p w14:paraId="2046B37E" w14:textId="77777777" w:rsidR="00A66CFF" w:rsidRDefault="00205F12" w:rsidP="00A66CFF">
      <w:pPr>
        <w:tabs>
          <w:tab w:val="left" w:pos="3402"/>
        </w:tabs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noProof/>
          <w:color w:val="008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AE980AB" wp14:editId="6AFA262A">
            <wp:simplePos x="0" y="0"/>
            <wp:positionH relativeFrom="column">
              <wp:posOffset>2895600</wp:posOffset>
            </wp:positionH>
            <wp:positionV relativeFrom="paragraph">
              <wp:posOffset>635</wp:posOffset>
            </wp:positionV>
            <wp:extent cx="3352800" cy="761365"/>
            <wp:effectExtent l="0" t="0" r="0" b="635"/>
            <wp:wrapNone/>
            <wp:docPr id="4" name="図 4" descr="Macintosh HD:Users:yusaruta:Desktop:tvi　送付物:たゆたえどもロゴ集:たゆたえども沈まず筆文字（横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acintosh HD:Users:yusaruta:Desktop:tvi　送付物:たゆたえどもロゴ集:たゆたえども沈まず筆文字（横）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0AA2F" w14:textId="77777777" w:rsidR="00A66CFF" w:rsidRDefault="00A66CFF" w:rsidP="00A66CFF">
      <w:pPr>
        <w:tabs>
          <w:tab w:val="left" w:pos="3402"/>
        </w:tabs>
        <w:jc w:val="left"/>
        <w:rPr>
          <w:rFonts w:ascii="ＭＳ 明朝" w:hAnsi="ＭＳ 明朝"/>
          <w:sz w:val="18"/>
          <w:szCs w:val="18"/>
        </w:rPr>
      </w:pPr>
    </w:p>
    <w:p w14:paraId="3E6DBCDE" w14:textId="77777777" w:rsidR="00A35DCB" w:rsidRDefault="00A35DCB" w:rsidP="00C42BB6">
      <w:pPr>
        <w:snapToGrid w:val="0"/>
        <w:spacing w:line="276" w:lineRule="auto"/>
        <w:rPr>
          <w:rFonts w:ascii="ＭＳ 明朝" w:hAnsi="ＭＳ 明朝"/>
          <w:sz w:val="18"/>
          <w:szCs w:val="18"/>
        </w:rPr>
      </w:pPr>
    </w:p>
    <w:p w14:paraId="12F36ACA" w14:textId="77777777" w:rsidR="00C42BB6" w:rsidRDefault="00C42BB6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1F548E91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09EE1996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0E5838DB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6989E739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6A78625A" w14:textId="0E64B449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2761FF12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75833059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44E2CC3B" w14:textId="398891E4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4BC1BDB0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6296E300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518F5D93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0405C3CC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6C351218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4B040A45" w14:textId="77777777" w:rsidR="005B412F" w:rsidRDefault="005B412F" w:rsidP="005B412F">
      <w:pPr>
        <w:snapToGrid w:val="0"/>
        <w:spacing w:line="20" w:lineRule="exact"/>
        <w:rPr>
          <w:rFonts w:ascii="ＭＳ Ｐゴシック" w:eastAsia="ＭＳ Ｐゴシック" w:hAnsi="ＭＳ Ｐゴシック"/>
          <w:color w:val="000000" w:themeColor="text1"/>
          <w:kern w:val="24"/>
          <w:sz w:val="22"/>
        </w:rPr>
      </w:pPr>
    </w:p>
    <w:p w14:paraId="750AD41A" w14:textId="7BE6224C" w:rsidR="00A35DCB" w:rsidRPr="00DF18DB" w:rsidRDefault="00F846A0" w:rsidP="001866FF">
      <w:pPr>
        <w:snapToGrid w:val="0"/>
        <w:rPr>
          <w:rFonts w:asciiTheme="minorEastAsia" w:eastAsiaTheme="minorEastAsia" w:hAnsiTheme="minorEastAsia"/>
          <w:b/>
          <w:color w:val="000000" w:themeColor="text1"/>
          <w:kern w:val="24"/>
          <w:sz w:val="20"/>
          <w:szCs w:val="20"/>
        </w:rPr>
      </w:pPr>
      <w:r w:rsidRPr="00C0771C">
        <w:rPr>
          <w:b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6BE3760F" wp14:editId="2C635DDF">
            <wp:simplePos x="0" y="0"/>
            <wp:positionH relativeFrom="column">
              <wp:posOffset>5410200</wp:posOffset>
            </wp:positionH>
            <wp:positionV relativeFrom="paragraph">
              <wp:posOffset>60960</wp:posOffset>
            </wp:positionV>
            <wp:extent cx="1295400" cy="1821815"/>
            <wp:effectExtent l="0" t="0" r="0" b="6985"/>
            <wp:wrapThrough wrapText="bothSides">
              <wp:wrapPolygon edited="0">
                <wp:start x="0" y="0"/>
                <wp:lineTo x="0" y="21457"/>
                <wp:lineTo x="21282" y="21457"/>
                <wp:lineTo x="21282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DCB" w:rsidRPr="00DF18D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東日本大震災から</w:t>
      </w:r>
      <w:r w:rsidR="0041532A">
        <w:rPr>
          <w:rFonts w:asciiTheme="minorEastAsia" w:eastAsiaTheme="minorEastAsia" w:hAnsiTheme="minorEastAsia"/>
          <w:b/>
          <w:color w:val="000000" w:themeColor="text1"/>
          <w:kern w:val="24"/>
          <w:sz w:val="20"/>
          <w:szCs w:val="20"/>
        </w:rPr>
        <w:t>10</w:t>
      </w:r>
      <w:r w:rsidR="00A35DCB" w:rsidRPr="00DF18D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年</w:t>
      </w:r>
      <w:r w:rsid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。</w:t>
      </w:r>
      <w:r w:rsidR="0041532A">
        <w:rPr>
          <w:rFonts w:asciiTheme="minorEastAsia" w:eastAsiaTheme="minorEastAsia" w:hAnsiTheme="minorEastAsia"/>
          <w:b/>
          <w:color w:val="000000" w:themeColor="text1"/>
          <w:kern w:val="24"/>
          <w:sz w:val="20"/>
          <w:szCs w:val="20"/>
        </w:rPr>
        <w:t>1850</w:t>
      </w:r>
      <w:r w:rsidR="00A35DCB" w:rsidRPr="00DF18D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時間の映像から紡ぐ記録映画</w:t>
      </w:r>
    </w:p>
    <w:p w14:paraId="3B77DDE2" w14:textId="08D6DD9F" w:rsidR="00C42BB6" w:rsidRPr="00C42BB6" w:rsidRDefault="00C42BB6" w:rsidP="001866FF">
      <w:pPr>
        <w:snapToGrid w:val="0"/>
        <w:rPr>
          <w:rFonts w:asciiTheme="minorEastAsia" w:eastAsiaTheme="minorEastAsia" w:hAnsiTheme="minorEastAsia"/>
          <w:b/>
          <w:color w:val="000000" w:themeColor="text1"/>
          <w:kern w:val="24"/>
          <w:sz w:val="19"/>
          <w:szCs w:val="19"/>
        </w:rPr>
      </w:pPr>
      <w:r w:rsidRPr="00C42BB6">
        <w:rPr>
          <w:rFonts w:asciiTheme="minorEastAsia" w:eastAsiaTheme="minorEastAsia" w:hAnsiTheme="minorEastAsia" w:hint="eastAsia"/>
          <w:b/>
          <w:color w:val="000000" w:themeColor="text1"/>
          <w:kern w:val="24"/>
          <w:sz w:val="19"/>
          <w:szCs w:val="19"/>
        </w:rPr>
        <w:t>3/5（金）より</w:t>
      </w:r>
      <w:r w:rsidR="00276008">
        <w:rPr>
          <w:rFonts w:asciiTheme="minorEastAsia" w:eastAsiaTheme="minorEastAsia" w:hAnsiTheme="minorEastAsia" w:hint="eastAsia"/>
          <w:b/>
          <w:color w:val="000000" w:themeColor="text1"/>
          <w:kern w:val="24"/>
          <w:sz w:val="19"/>
          <w:szCs w:val="19"/>
        </w:rPr>
        <w:t>、地元での</w:t>
      </w:r>
      <w:r w:rsid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19"/>
          <w:szCs w:val="19"/>
        </w:rPr>
        <w:t>劇場公開</w:t>
      </w:r>
      <w:r w:rsidR="0041532A" w:rsidRP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（</w:t>
      </w:r>
      <w:r w:rsidR="00C3037D"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岩手</w:t>
      </w:r>
      <w:r w:rsidR="0041532A" w:rsidRP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県内</w:t>
      </w:r>
      <w:r w:rsidRP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4館</w:t>
      </w:r>
      <w:r w:rsidR="0041532A" w:rsidRP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＋仙台・福島）</w:t>
      </w:r>
      <w:r w:rsidRPr="00C42BB6">
        <w:rPr>
          <w:rFonts w:asciiTheme="minorEastAsia" w:eastAsiaTheme="minorEastAsia" w:hAnsiTheme="minorEastAsia" w:hint="eastAsia"/>
          <w:b/>
          <w:color w:val="000000" w:themeColor="text1"/>
          <w:kern w:val="24"/>
          <w:sz w:val="19"/>
          <w:szCs w:val="19"/>
        </w:rPr>
        <w:t>を</w:t>
      </w:r>
      <w:r w:rsidR="00276008">
        <w:rPr>
          <w:rFonts w:asciiTheme="minorEastAsia" w:eastAsiaTheme="minorEastAsia" w:hAnsiTheme="minorEastAsia" w:hint="eastAsia"/>
          <w:b/>
          <w:color w:val="000000" w:themeColor="text1"/>
          <w:kern w:val="24"/>
          <w:sz w:val="19"/>
          <w:szCs w:val="19"/>
        </w:rPr>
        <w:t>起点</w:t>
      </w:r>
      <w:r w:rsidRPr="00C42BB6">
        <w:rPr>
          <w:rFonts w:asciiTheme="minorEastAsia" w:eastAsiaTheme="minorEastAsia" w:hAnsiTheme="minorEastAsia" w:hint="eastAsia"/>
          <w:b/>
          <w:color w:val="000000" w:themeColor="text1"/>
          <w:kern w:val="24"/>
          <w:sz w:val="19"/>
          <w:szCs w:val="19"/>
        </w:rPr>
        <w:t>に展開</w:t>
      </w:r>
      <w:r w:rsidR="00276008">
        <w:rPr>
          <w:rFonts w:asciiTheme="minorEastAsia" w:eastAsiaTheme="minorEastAsia" w:hAnsiTheme="minorEastAsia" w:hint="eastAsia"/>
          <w:b/>
          <w:color w:val="000000" w:themeColor="text1"/>
          <w:kern w:val="24"/>
          <w:sz w:val="19"/>
          <w:szCs w:val="19"/>
        </w:rPr>
        <w:t>スタート</w:t>
      </w:r>
    </w:p>
    <w:p w14:paraId="3F5D10C5" w14:textId="77777777" w:rsidR="00E53A02" w:rsidRDefault="00DF18DB" w:rsidP="001866FF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株式会社テレビ岩手</w:t>
      </w:r>
      <w:r w:rsidR="005B412F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で</w:t>
      </w:r>
      <w:r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は、東日本大震災から</w:t>
      </w:r>
      <w:r w:rsidRPr="00DF18DB"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  <w:t>10</w:t>
      </w:r>
      <w:r w:rsidR="005B412F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年の今年、</w:t>
      </w:r>
      <w:r w:rsidR="00F25660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これまで取</w:t>
      </w:r>
      <w:r w:rsidR="00EA0999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材し続けた</w:t>
      </w:r>
      <w:r w:rsidR="00A30D61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映像をもとに</w:t>
      </w:r>
    </w:p>
    <w:p w14:paraId="7E2B5D1D" w14:textId="12FE4300" w:rsidR="004063A4" w:rsidRPr="0041532A" w:rsidRDefault="00A30D61" w:rsidP="001866FF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ドキュメンタリー</w:t>
      </w:r>
      <w:r w:rsidR="004063A4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映画を製作</w:t>
      </w:r>
      <w:r w:rsidR="00276008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し</w:t>
      </w:r>
      <w:r w:rsidR="004063A4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、</w:t>
      </w:r>
      <w:r w:rsidR="00DF18DB" w:rsidRPr="00DF18DB"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  <w:t>3</w:t>
      </w:r>
      <w:r w:rsidR="00DF18DB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月</w:t>
      </w:r>
      <w:r w:rsidR="00DF18DB" w:rsidRPr="00DF18DB"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  <w:t>5</w:t>
      </w:r>
      <w:r w:rsidR="004063A4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日（金）から</w:t>
      </w:r>
      <w:r w:rsid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の</w:t>
      </w:r>
      <w:r w:rsidR="00276008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地元</w:t>
      </w:r>
      <w:r w:rsid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劇場公開</w:t>
      </w:r>
      <w:r w:rsidR="0041532A" w:rsidRP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を</w:t>
      </w:r>
      <w:r w:rsidR="00276008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起点とした</w:t>
      </w:r>
      <w:r w:rsid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展開</w:t>
      </w:r>
      <w:r w:rsidR="00276008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開始に伴い</w:t>
      </w:r>
      <w:r w:rsidR="00F25660" w:rsidRP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、</w:t>
      </w:r>
      <w:r w:rsidR="00180B0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ビジュアル・予告編・メディア様限定オンライン試写も同時解禁しましたのでお知らせ</w:t>
      </w:r>
      <w:r w:rsidR="009101D8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します。</w:t>
      </w:r>
    </w:p>
    <w:p w14:paraId="60A01FCA" w14:textId="77777777" w:rsidR="00A35DCB" w:rsidRPr="0041532A" w:rsidRDefault="00A35DCB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</w:p>
    <w:p w14:paraId="79F0704E" w14:textId="77777777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18115E12" w14:textId="77777777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6D528438" w14:textId="77777777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11A75494" w14:textId="77777777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5B646B89" w14:textId="77777777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28BE977B" w14:textId="77777777" w:rsidR="00E53A02" w:rsidRDefault="002A765B" w:rsidP="005D3BED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この映画は、</w:t>
      </w:r>
      <w:r w:rsidR="00C42BB6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地元のテレビ局として、</w:t>
      </w:r>
      <w:r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番組だけではなく、津波や復興、そ</w:t>
      </w:r>
      <w:r w:rsidR="00EA0999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して防災の資料として</w:t>
      </w:r>
    </w:p>
    <w:p w14:paraId="738A7D2A" w14:textId="77777777" w:rsidR="00E53A02" w:rsidRDefault="00EA0999" w:rsidP="005D3BED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全国や後世に伝え遺す</w:t>
      </w:r>
      <w:r w:rsidR="002A765B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べき</w:t>
      </w:r>
      <w:r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、との</w:t>
      </w:r>
      <w:r w:rsidR="002A765B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思い</w:t>
      </w:r>
      <w:r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から、あえて「映画」として展開</w:t>
      </w:r>
      <w:r w:rsidR="001866FF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することに</w:t>
      </w:r>
      <w:r w:rsidR="002A765B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したものです。</w:t>
      </w:r>
      <w:r w:rsidR="0022682D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東日本大震災からテレビ岩手を</w:t>
      </w:r>
      <w:r w:rsidR="00893199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含むＮＮＮ取材団が</w:t>
      </w:r>
      <w:r w:rsidR="002A765B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撮影した</w:t>
      </w:r>
      <w:r w:rsidR="00B71282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被災地の記録</w:t>
      </w:r>
      <w:r w:rsidR="007205FE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や</w:t>
      </w:r>
      <w:r w:rsidR="002A765B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、</w:t>
      </w:r>
      <w:r w:rsidR="00B71282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街や鉄道の変遷が</w:t>
      </w:r>
    </w:p>
    <w:p w14:paraId="03E98B6A" w14:textId="77777777" w:rsidR="00E53A02" w:rsidRDefault="00B71282" w:rsidP="005D3BED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克明にみえる</w:t>
      </w:r>
      <w:r w:rsidR="002A765B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「定点観測映像」な</w:t>
      </w:r>
      <w:r w:rsidR="002A765B" w:rsidRP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ど</w:t>
      </w:r>
      <w:r w:rsidRPr="0041532A"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  <w:t>1850</w:t>
      </w:r>
      <w:r w:rsidRP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時間に及ぶ映像のな</w:t>
      </w:r>
      <w:r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かから</w:t>
      </w:r>
      <w:r w:rsid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、ひとつひとつ</w:t>
      </w:r>
      <w:r w:rsidR="007205FE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丁寧に</w:t>
      </w:r>
      <w:r w:rsidR="002A765B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紡ぎ</w:t>
      </w:r>
      <w:r w:rsidR="0022682D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、</w:t>
      </w:r>
    </w:p>
    <w:p w14:paraId="367E4255" w14:textId="22F09DFC" w:rsidR="005D3BED" w:rsidRDefault="0022682D" w:rsidP="005D3BED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現実に翻弄されながらも</w:t>
      </w:r>
      <w:r w:rsidR="005B412F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必死で生きる</w:t>
      </w:r>
      <w:r w:rsidR="007205FE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人々の想いと</w:t>
      </w:r>
      <w:r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年間の</w:t>
      </w:r>
      <w:r w:rsidR="002A765B" w:rsidRPr="00DF18DB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「いわての復興」を刻んでいます。</w:t>
      </w:r>
    </w:p>
    <w:p w14:paraId="257916B7" w14:textId="3A30D77F" w:rsidR="009713F4" w:rsidRDefault="00276008" w:rsidP="001866FF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（</w:t>
      </w:r>
      <w:r w:rsidR="00BD0A9E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映画化は、</w:t>
      </w:r>
      <w:r w:rsidR="005D3BED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震災後から</w:t>
      </w:r>
      <w:r w:rsidR="009713F4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続く当社キャンペーン「つづけよう、復興ハート</w:t>
      </w:r>
      <w:r w:rsidR="001A73EE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！</w:t>
      </w:r>
      <w:r w:rsidR="009713F4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」にも位置付けており</w:t>
      </w:r>
    </w:p>
    <w:p w14:paraId="7D5FF6D7" w14:textId="11FAB840" w:rsidR="007205FE" w:rsidRPr="00DF18DB" w:rsidRDefault="00BD0A9E" w:rsidP="001866FF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岩手県・岩手県教育委員会の後援や、</w:t>
      </w:r>
      <w:r w:rsidR="00237878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複数の地元企業様より</w:t>
      </w:r>
      <w:r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賛同・応援も</w:t>
      </w:r>
      <w:r w:rsidR="005D3BED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いただいております。</w:t>
      </w:r>
      <w:r w:rsidR="00276008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）</w:t>
      </w:r>
    </w:p>
    <w:p w14:paraId="658D934F" w14:textId="77777777" w:rsidR="002A765B" w:rsidRPr="00DF18DB" w:rsidRDefault="002A765B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03592BA0" w14:textId="2270D55D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0EEB3826" w14:textId="42314A9B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70D5C4EC" w14:textId="77777777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53F077A3" w14:textId="77777777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4B2A8341" w14:textId="77777777" w:rsidR="001866FF" w:rsidRPr="00DF18DB" w:rsidRDefault="001866FF" w:rsidP="001866FF">
      <w:pP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</w:p>
    <w:p w14:paraId="38FA22B0" w14:textId="7785C34A" w:rsidR="00A30D61" w:rsidRPr="0022682D" w:rsidRDefault="00C42BB6" w:rsidP="001866FF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 w:rsidRPr="0022682D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監督は</w:t>
      </w:r>
      <w:r w:rsidR="009101D8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、</w:t>
      </w:r>
      <w:r w:rsid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テレビ岩手開局５０周年記念映画「山懐に抱かれて」でも監督を務めた、</w:t>
      </w:r>
      <w:r w:rsidR="0041532A" w:rsidRPr="00F846A0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当社</w:t>
      </w:r>
      <w:r w:rsidR="00F846A0" w:rsidRPr="00F846A0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シニア報道主幹</w:t>
      </w:r>
      <w:r w:rsidR="0041532A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の</w:t>
      </w:r>
      <w:r w:rsidR="00A30D61" w:rsidRPr="0022682D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遠藤隆。</w:t>
      </w:r>
    </w:p>
    <w:p w14:paraId="6F119E1D" w14:textId="32420E1C" w:rsidR="005D3BED" w:rsidRDefault="009101D8" w:rsidP="001866FF">
      <w:pPr>
        <w:snapToGrid w:val="0"/>
        <w:rPr>
          <w:rFonts w:asciiTheme="minorEastAsia" w:eastAsiaTheme="minorEastAsia" w:hAnsiTheme="minorEastAsia"/>
          <w:color w:val="000000" w:themeColor="text1"/>
          <w:kern w:val="24"/>
          <w:sz w:val="19"/>
          <w:szCs w:val="19"/>
        </w:rPr>
      </w:pPr>
      <w:r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ビジュアルは地元岩手県の印刷デザイン会社とともに</w:t>
      </w:r>
      <w:r w:rsidR="00893199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、</w:t>
      </w:r>
      <w:r w:rsidR="005D3BED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自らが被災者でもある我々自身の手で</w:t>
      </w:r>
      <w:r w:rsidR="00A30D61" w:rsidRPr="0022682D">
        <w:rPr>
          <w:rFonts w:asciiTheme="minorEastAsia" w:eastAsiaTheme="minorEastAsia" w:hAnsiTheme="minorEastAsia" w:hint="eastAsia"/>
          <w:color w:val="000000" w:themeColor="text1"/>
          <w:kern w:val="24"/>
          <w:sz w:val="19"/>
          <w:szCs w:val="19"/>
        </w:rPr>
        <w:t>作成しました。</w:t>
      </w:r>
    </w:p>
    <w:p w14:paraId="3D1CAE7A" w14:textId="3BE50D81" w:rsidR="00A66CFF" w:rsidRDefault="009E2FD7" w:rsidP="009E2FD7">
      <w:pPr>
        <w:pBdr>
          <w:bottom w:val="single" w:sz="6" w:space="1" w:color="auto"/>
        </w:pBdr>
        <w:snapToGrid w:val="0"/>
        <w:rPr>
          <w:rFonts w:asciiTheme="minorEastAsia" w:eastAsiaTheme="minorEastAsia" w:hAnsiTheme="minorEastAsia"/>
          <w:color w:val="000000" w:themeColor="text1"/>
          <w:kern w:val="24"/>
          <w:sz w:val="16"/>
          <w:szCs w:val="16"/>
        </w:rPr>
      </w:pPr>
      <w:r w:rsidRPr="009E2FD7"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＊タイトル</w:t>
      </w:r>
      <w:r w:rsidR="004B7326" w:rsidRPr="009E2FD7"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は、揺れ動きながらも沈まずにある</w:t>
      </w:r>
      <w:r w:rsidR="00893199" w:rsidRPr="009E2FD7"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、</w:t>
      </w:r>
      <w:r w:rsidR="004B7326" w:rsidRPr="009E2FD7"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という映画全体を通した思いを伝え</w:t>
      </w:r>
      <w:r w:rsidR="00F25660" w:rsidRPr="009E2FD7"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るもので、パリの紋章にも書かれている言葉です。</w:t>
      </w:r>
    </w:p>
    <w:p w14:paraId="10509722" w14:textId="01CA6FB4" w:rsidR="009E2FD7" w:rsidRDefault="009E2FD7" w:rsidP="009E2FD7">
      <w:pPr>
        <w:pBdr>
          <w:bottom w:val="single" w:sz="6" w:space="1" w:color="auto"/>
        </w:pBd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16"/>
          <w:szCs w:val="16"/>
        </w:rPr>
      </w:pPr>
    </w:p>
    <w:p w14:paraId="7B3D2B0E" w14:textId="73B46326" w:rsidR="009E2FD7" w:rsidRDefault="009E2FD7" w:rsidP="009E2FD7">
      <w:pPr>
        <w:pBdr>
          <w:bottom w:val="single" w:sz="6" w:space="1" w:color="auto"/>
        </w:pBd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16"/>
          <w:szCs w:val="16"/>
        </w:rPr>
      </w:pPr>
    </w:p>
    <w:p w14:paraId="74A9BD9B" w14:textId="77777777" w:rsidR="009E2FD7" w:rsidRDefault="009E2FD7" w:rsidP="009E2FD7">
      <w:pPr>
        <w:pBdr>
          <w:bottom w:val="single" w:sz="6" w:space="1" w:color="auto"/>
        </w:pBd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16"/>
          <w:szCs w:val="16"/>
        </w:rPr>
      </w:pPr>
    </w:p>
    <w:p w14:paraId="2EDBD786" w14:textId="57564687" w:rsidR="009E2FD7" w:rsidRPr="009E2FD7" w:rsidRDefault="009E2FD7" w:rsidP="009E2FD7">
      <w:pPr>
        <w:pBdr>
          <w:bottom w:val="single" w:sz="6" w:space="1" w:color="auto"/>
        </w:pBdr>
        <w:snapToGrid w:val="0"/>
        <w:spacing w:line="20" w:lineRule="exact"/>
        <w:rPr>
          <w:rFonts w:asciiTheme="minorEastAsia" w:eastAsiaTheme="minorEastAsia" w:hAnsiTheme="minorEastAsia"/>
          <w:color w:val="000000" w:themeColor="text1"/>
          <w:kern w:val="24"/>
          <w:sz w:val="16"/>
          <w:szCs w:val="16"/>
        </w:rPr>
      </w:pPr>
    </w:p>
    <w:p w14:paraId="42E7FF07" w14:textId="77777777" w:rsidR="009E2FD7" w:rsidRDefault="009E2FD7" w:rsidP="009E2FD7">
      <w:pPr>
        <w:spacing w:line="20" w:lineRule="exact"/>
        <w:jc w:val="center"/>
        <w:rPr>
          <w:rFonts w:asciiTheme="minorEastAsia" w:eastAsiaTheme="minorEastAsia" w:hAnsiTheme="minorEastAsia" w:cs="Lucida Grande"/>
          <w:b/>
          <w:color w:val="000000"/>
          <w:kern w:val="0"/>
          <w:sz w:val="18"/>
          <w:szCs w:val="18"/>
        </w:rPr>
      </w:pPr>
    </w:p>
    <w:p w14:paraId="2C552023" w14:textId="0B36306A" w:rsidR="009E2FD7" w:rsidRDefault="009E2FD7" w:rsidP="009E2FD7">
      <w:pPr>
        <w:spacing w:line="20" w:lineRule="exact"/>
        <w:jc w:val="center"/>
        <w:rPr>
          <w:rFonts w:asciiTheme="minorEastAsia" w:eastAsiaTheme="minorEastAsia" w:hAnsiTheme="minorEastAsia" w:cs="Lucida Grande"/>
          <w:b/>
          <w:color w:val="000000"/>
          <w:kern w:val="0"/>
          <w:sz w:val="18"/>
          <w:szCs w:val="18"/>
        </w:rPr>
      </w:pPr>
    </w:p>
    <w:p w14:paraId="58BEA466" w14:textId="4445221B" w:rsidR="009E2FD7" w:rsidRDefault="009E2FD7" w:rsidP="009E2FD7">
      <w:pPr>
        <w:spacing w:line="20" w:lineRule="exact"/>
        <w:jc w:val="center"/>
        <w:rPr>
          <w:rFonts w:asciiTheme="minorEastAsia" w:eastAsiaTheme="minorEastAsia" w:hAnsiTheme="minorEastAsia" w:cs="Lucida Grande"/>
          <w:b/>
          <w:color w:val="000000"/>
          <w:kern w:val="0"/>
          <w:sz w:val="18"/>
          <w:szCs w:val="18"/>
        </w:rPr>
      </w:pPr>
    </w:p>
    <w:p w14:paraId="24B5B40C" w14:textId="77777777" w:rsidR="009E2FD7" w:rsidRDefault="009E2FD7" w:rsidP="009E2FD7">
      <w:pPr>
        <w:spacing w:line="20" w:lineRule="exact"/>
        <w:jc w:val="center"/>
        <w:rPr>
          <w:rFonts w:asciiTheme="minorEastAsia" w:eastAsiaTheme="minorEastAsia" w:hAnsiTheme="minorEastAsia" w:cs="Lucida Grande"/>
          <w:b/>
          <w:color w:val="000000"/>
          <w:kern w:val="0"/>
          <w:sz w:val="18"/>
          <w:szCs w:val="18"/>
        </w:rPr>
      </w:pPr>
    </w:p>
    <w:p w14:paraId="382D0577" w14:textId="0369459B" w:rsidR="009E2FD7" w:rsidRPr="00C85FEE" w:rsidRDefault="009E2FD7" w:rsidP="009E2FD7">
      <w:pPr>
        <w:spacing w:line="240" w:lineRule="exact"/>
        <w:jc w:val="center"/>
        <w:rPr>
          <w:rFonts w:asciiTheme="minorEastAsia" w:eastAsiaTheme="minorEastAsia" w:hAnsiTheme="minorEastAsia" w:cs="Lucida Grande"/>
          <w:b/>
          <w:color w:val="000000"/>
          <w:kern w:val="0"/>
          <w:sz w:val="19"/>
          <w:szCs w:val="19"/>
        </w:rPr>
      </w:pPr>
      <w:r w:rsidRPr="00C85FEE">
        <w:rPr>
          <w:rFonts w:asciiTheme="minorEastAsia" w:eastAsiaTheme="minorEastAsia" w:hAnsiTheme="minorEastAsia" w:cs="Lucida Grande" w:hint="eastAsia"/>
          <w:b/>
          <w:color w:val="000000"/>
          <w:kern w:val="0"/>
          <w:sz w:val="19"/>
          <w:szCs w:val="19"/>
        </w:rPr>
        <w:t>なお、この映画の収益金は、全額「いわて</w:t>
      </w:r>
      <w:r w:rsidR="00076448">
        <w:rPr>
          <w:rFonts w:asciiTheme="minorEastAsia" w:eastAsiaTheme="minorEastAsia" w:hAnsiTheme="minorEastAsia" w:cs="Lucida Grande" w:hint="eastAsia"/>
          <w:b/>
          <w:color w:val="000000"/>
          <w:kern w:val="0"/>
          <w:sz w:val="19"/>
          <w:szCs w:val="19"/>
        </w:rPr>
        <w:t>の</w:t>
      </w:r>
      <w:r w:rsidRPr="00C85FEE">
        <w:rPr>
          <w:rFonts w:asciiTheme="minorEastAsia" w:eastAsiaTheme="minorEastAsia" w:hAnsiTheme="minorEastAsia" w:cs="Lucida Grande" w:hint="eastAsia"/>
          <w:b/>
          <w:color w:val="000000"/>
          <w:kern w:val="0"/>
          <w:sz w:val="19"/>
          <w:szCs w:val="19"/>
        </w:rPr>
        <w:t>学び希望基金」に寄付します。</w:t>
      </w:r>
    </w:p>
    <w:p w14:paraId="73D90E35" w14:textId="20E6A37F" w:rsidR="009E2FD7" w:rsidRPr="009E2FD7" w:rsidRDefault="009E2FD7" w:rsidP="009E2FD7">
      <w:pPr>
        <w:spacing w:line="240" w:lineRule="exact"/>
        <w:jc w:val="left"/>
        <w:rPr>
          <w:rFonts w:asciiTheme="minorEastAsia" w:eastAsiaTheme="minorEastAsia" w:hAnsiTheme="minorEastAsia" w:cs="Lucida Grande"/>
          <w:color w:val="000000"/>
          <w:kern w:val="0"/>
          <w:sz w:val="18"/>
          <w:szCs w:val="18"/>
        </w:rPr>
      </w:pPr>
      <w:r w:rsidRPr="009E2FD7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「いわて</w:t>
      </w:r>
      <w:r w:rsidR="00076448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の</w:t>
      </w:r>
      <w:r w:rsidRPr="009E2FD7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学び希望基金」は、岩手県が設置した東日本大震災で親を失っ</w:t>
      </w:r>
      <w:r w:rsidR="00392C20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た子どもたちなどの「暮らし」と「学び」を支援するための基金です</w:t>
      </w:r>
    </w:p>
    <w:p w14:paraId="105E44E8" w14:textId="52AD4493" w:rsidR="000E6216" w:rsidRDefault="00C85FEE" w:rsidP="00DE49AF">
      <w:pPr>
        <w:spacing w:line="300" w:lineRule="exact"/>
        <w:jc w:val="center"/>
        <w:rPr>
          <w:rFonts w:asciiTheme="minorEastAsia" w:eastAsiaTheme="minorEastAsia" w:hAnsiTheme="minorEastAsia" w:cs="Libian SC Regular"/>
          <w:color w:val="000000"/>
          <w:szCs w:val="21"/>
        </w:rPr>
      </w:pPr>
      <w:r>
        <w:rPr>
          <w:rFonts w:asciiTheme="minorEastAsia" w:eastAsiaTheme="minorEastAsia" w:hAnsiTheme="minorEastAsia" w:cs="Lucida Grande" w:hint="eastAsia"/>
          <w:b/>
          <w:color w:val="000000"/>
          <w:kern w:val="0"/>
          <w:szCs w:val="21"/>
        </w:rPr>
        <w:t>この機会に、ぜひとも</w:t>
      </w:r>
      <w:r w:rsidR="00A66CFF" w:rsidRPr="00DF18DB">
        <w:rPr>
          <w:rFonts w:asciiTheme="minorEastAsia" w:eastAsiaTheme="minorEastAsia" w:hAnsiTheme="minorEastAsia" w:cs="Lucida Grande" w:hint="eastAsia"/>
          <w:b/>
          <w:color w:val="000000"/>
          <w:kern w:val="0"/>
          <w:szCs w:val="21"/>
        </w:rPr>
        <w:t>情報を届けていただきますよう、よろしくお願い申し上げます</w:t>
      </w:r>
      <w:r w:rsidR="00A66CFF" w:rsidRPr="00DF18DB">
        <w:rPr>
          <w:rFonts w:asciiTheme="minorEastAsia" w:eastAsiaTheme="minorEastAsia" w:hAnsiTheme="minorEastAsia" w:cs="Libian SC Regular" w:hint="eastAsia"/>
          <w:color w:val="000000"/>
          <w:szCs w:val="21"/>
        </w:rPr>
        <w:t>。</w:t>
      </w:r>
    </w:p>
    <w:p w14:paraId="323429DE" w14:textId="0D53729A" w:rsidR="00C85FEE" w:rsidRDefault="00392C20" w:rsidP="00DE49AF">
      <w:pPr>
        <w:spacing w:line="300" w:lineRule="exact"/>
        <w:jc w:val="center"/>
        <w:rPr>
          <w:rFonts w:asciiTheme="minorEastAsia" w:eastAsiaTheme="minorEastAsia" w:hAnsiTheme="minorEastAsia" w:cs="Libian SC Regular"/>
          <w:color w:val="000000"/>
          <w:szCs w:val="21"/>
        </w:rPr>
      </w:pPr>
      <w:r w:rsidRPr="009E2FD7">
        <w:rPr>
          <w:rFonts w:asciiTheme="minorEastAsia" w:eastAsiaTheme="minorEastAsia" w:hAnsiTheme="minorEastAsia" w:cs="Libian SC Regular" w:hint="eastAsi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6B7CC" wp14:editId="55603C36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6724650" cy="1016000"/>
                <wp:effectExtent l="0" t="0" r="19050" b="1270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0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11D75" w14:textId="3942CBAA" w:rsidR="009E2FD7" w:rsidRPr="00C85FEE" w:rsidRDefault="009E2FD7" w:rsidP="00632C0E">
                            <w:pPr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85FEE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◆</w:t>
                            </w:r>
                            <w:r w:rsidR="00180B0B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メディア様限定</w:t>
                            </w:r>
                            <w:r w:rsidRPr="00C85FEE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：期間限定オンライン試写・画像など資料一式のご案内◆</w:t>
                            </w:r>
                          </w:p>
                          <w:p w14:paraId="4C53F5FB" w14:textId="7FF45AA6" w:rsidR="009E2FD7" w:rsidRPr="00C85FEE" w:rsidRDefault="009E2FD7" w:rsidP="00632C0E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85FE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以下、特設サイトにてご案内しております。ぜひご鑑賞＆ご活用ください。</w:t>
                            </w:r>
                            <w:r w:rsidR="00276008" w:rsidRPr="00276008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</w:rPr>
                              <w:t>別途DVDご入用の際はご連絡ください。</w:t>
                            </w:r>
                          </w:p>
                          <w:p w14:paraId="3F4A6DCE" w14:textId="2C3B9AFA" w:rsidR="00C85FEE" w:rsidRPr="00C85FEE" w:rsidRDefault="009E2FD7" w:rsidP="00632C0E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85F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メディア向け特設サイト</w:t>
                            </w:r>
                            <w:r w:rsidR="00C85FEE" w:rsidRPr="00C85FEE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85F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→</w:t>
                            </w:r>
                            <w:r w:rsidR="00C85FEE" w:rsidRPr="00C85FEE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hyperlink r:id="rId9" w:history="1">
                              <w:r w:rsidRPr="00C85FEE">
                                <w:rPr>
                                  <w:rStyle w:val="a3"/>
                                  <w:rFonts w:asciiTheme="minorEastAsia" w:eastAsiaTheme="minorEastAsia" w:hAnsiTheme="minor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https</w:t>
                              </w:r>
                              <w:r w:rsidR="00C85FEE" w:rsidRPr="00C85FEE">
                                <w:rPr>
                                  <w:rStyle w:val="a3"/>
                                  <w:rFonts w:asciiTheme="minorEastAsia" w:eastAsiaTheme="minorEastAsia" w:hAnsiTheme="minor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://www.tvi.jp/tayutaedomo/media/</w:t>
                              </w:r>
                            </w:hyperlink>
                          </w:p>
                          <w:p w14:paraId="689C7D82" w14:textId="195AF8A2" w:rsidR="009E2FD7" w:rsidRDefault="00180B0B" w:rsidP="00632C0E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【メディア</w:t>
                            </w:r>
                            <w:r w:rsidR="00C85FEE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様限定</w:t>
                            </w:r>
                            <w:r w:rsidR="009E2FD7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オンライン</w:t>
                            </w:r>
                            <w:r w:rsidR="009E2FD7" w:rsidRPr="0022682D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試写期間</w:t>
                            </w:r>
                            <w:r w:rsidR="009E2FD7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9E2FD7"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9E2FD7" w:rsidRPr="00DE49AF">
                              <w:rPr>
                                <w:rFonts w:asciiTheme="minorEastAsia" w:eastAsia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  <w:r w:rsidR="009E2FD7"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9E2FD7" w:rsidRPr="00DE49AF">
                              <w:rPr>
                                <w:rFonts w:asciiTheme="minorEastAsia" w:eastAsia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日（金）</w:t>
                            </w:r>
                            <w:r w:rsidR="009E2FD7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9E2FD7"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  <w:r w:rsidR="009E2FD7" w:rsidRPr="00DE49AF">
                              <w:rPr>
                                <w:rFonts w:asciiTheme="minorEastAsia" w:eastAsia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日（日）</w:t>
                            </w:r>
                            <w:r w:rsidR="009E2FD7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D57808A" w14:textId="6F053509" w:rsidR="009E2FD7" w:rsidRPr="009713F4" w:rsidRDefault="009E2FD7" w:rsidP="009713F4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※鑑賞には</w:t>
                            </w:r>
                            <w:r w:rsidRPr="00E3421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パスワードが必要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になります。お手数ですが</w:t>
                            </w:r>
                            <w:proofErr w:type="spellStart"/>
                            <w:r w:rsidRPr="00E3421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tayutaedomo</w:t>
                            </w:r>
                            <w:proofErr w:type="spellEnd"/>
                            <w:r w:rsidRPr="00E3421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＠tvi.co.jp</w:t>
                            </w:r>
                            <w:r w:rsidRPr="00E34214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へ閲覧希望メールをお送りください。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6B7CC" id="_x0000_t202" coordsize="21600,21600" o:spt="202" path="m,l,21600r21600,l21600,xe">
                <v:stroke joinstyle="miter"/>
                <v:path gradientshapeok="t" o:connecttype="rect"/>
              </v:shapetype>
              <v:shape id="テキスト 5" o:spid="_x0000_s1028" type="#_x0000_t202" style="position:absolute;left:0;text-align:left;margin-left:0;margin-top:7.3pt;width:529.5pt;height:80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" filled="f" strokecolor="black [3213]">
                <v:textbox>
                  <w:txbxContent>
                    <w:p w14:paraId="38811D75" w14:textId="3942CBAA" w:rsidR="009E2FD7" w:rsidRPr="00C85FEE" w:rsidRDefault="009E2FD7" w:rsidP="00632C0E">
                      <w:pPr>
                        <w:spacing w:line="300" w:lineRule="exact"/>
                        <w:jc w:val="left"/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85FEE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◆</w:t>
                      </w:r>
                      <w:r w:rsidR="00180B0B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メディア様限定</w:t>
                      </w:r>
                      <w:r w:rsidRPr="00C85FEE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：期間限定オンライン試写・画像など資料一式のご案内◆</w:t>
                      </w:r>
                    </w:p>
                    <w:p w14:paraId="4C53F5FB" w14:textId="7FF45AA6" w:rsidR="009E2FD7" w:rsidRPr="00C85FEE" w:rsidRDefault="009E2FD7" w:rsidP="00632C0E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C85FE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以下、特設サイトにてご案内しております。ぜひご鑑賞＆ご活用ください。</w:t>
                      </w:r>
                      <w:r w:rsidR="00276008" w:rsidRPr="00276008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</w:rPr>
                        <w:t>別途DVDご入用の際はご連絡ください。</w:t>
                      </w:r>
                    </w:p>
                    <w:p w14:paraId="3F4A6DCE" w14:textId="2C3B9AFA" w:rsidR="00C85FEE" w:rsidRPr="00C85FEE" w:rsidRDefault="009E2FD7" w:rsidP="00632C0E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85FE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メディア向け特設サイト</w:t>
                      </w:r>
                      <w:r w:rsidR="00C85FEE" w:rsidRPr="00C85FEE"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C85FE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→</w:t>
                      </w:r>
                      <w:r w:rsidR="00C85FEE" w:rsidRPr="00C85FEE"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hyperlink r:id="rId10" w:history="1">
                        <w:r w:rsidRPr="00C85FEE">
                          <w:rPr>
                            <w:rStyle w:val="a3"/>
                            <w:rFonts w:asciiTheme="minorEastAsia" w:eastAsiaTheme="minorEastAsia" w:hAnsiTheme="minor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https</w:t>
                        </w:r>
                        <w:r w:rsidR="00C85FEE" w:rsidRPr="00C85FEE">
                          <w:rPr>
                            <w:rStyle w:val="a3"/>
                            <w:rFonts w:asciiTheme="minorEastAsia" w:eastAsiaTheme="minorEastAsia" w:hAnsiTheme="minor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://www.tvi.jp/tayutaedomo/media/</w:t>
                        </w:r>
                      </w:hyperlink>
                    </w:p>
                    <w:p w14:paraId="689C7D82" w14:textId="195AF8A2" w:rsidR="009E2FD7" w:rsidRDefault="00180B0B" w:rsidP="00632C0E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【メディア</w:t>
                      </w:r>
                      <w:r w:rsidR="00C85FEE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様限定</w:t>
                      </w:r>
                      <w:r w:rsidR="009E2FD7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オンライン</w:t>
                      </w:r>
                      <w:r w:rsidR="009E2FD7" w:rsidRPr="0022682D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試写期間</w:t>
                      </w:r>
                      <w:r w:rsidR="009E2FD7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9E2FD7"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  <w:t>2</w:t>
                      </w:r>
                      <w:r w:rsidR="009E2FD7" w:rsidRPr="00DE49AF">
                        <w:rPr>
                          <w:rFonts w:asciiTheme="minorEastAsia" w:eastAsiaTheme="minorEastAsia" w:hAnsiTheme="minorEastAsia" w:hint="eastAsia"/>
                          <w:b/>
                          <w:sz w:val="16"/>
                          <w:szCs w:val="16"/>
                        </w:rPr>
                        <w:t>月</w:t>
                      </w:r>
                      <w:r w:rsidR="009E2FD7"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  <w:t>5</w:t>
                      </w:r>
                      <w:r w:rsidR="009E2FD7" w:rsidRPr="00DE49AF">
                        <w:rPr>
                          <w:rFonts w:asciiTheme="minorEastAsia" w:eastAsiaTheme="minorEastAsia" w:hAnsiTheme="minorEastAsia" w:hint="eastAsia"/>
                          <w:b/>
                          <w:sz w:val="16"/>
                          <w:szCs w:val="16"/>
                        </w:rPr>
                        <w:t>日（金）</w:t>
                      </w:r>
                      <w:r w:rsidR="009E2FD7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9E2FD7"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  <w:t>28</w:t>
                      </w:r>
                      <w:r w:rsidR="009E2FD7" w:rsidRPr="00DE49AF">
                        <w:rPr>
                          <w:rFonts w:asciiTheme="minorEastAsia" w:eastAsiaTheme="minorEastAsia" w:hAnsiTheme="minorEastAsia" w:hint="eastAsia"/>
                          <w:b/>
                          <w:sz w:val="16"/>
                          <w:szCs w:val="16"/>
                        </w:rPr>
                        <w:t>日（日）</w:t>
                      </w:r>
                      <w:r w:rsidR="009E2FD7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  <w:p w14:paraId="5D57808A" w14:textId="6F053509" w:rsidR="009E2FD7" w:rsidRPr="009713F4" w:rsidRDefault="009E2FD7" w:rsidP="009713F4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※鑑賞には</w:t>
                      </w:r>
                      <w:r w:rsidRPr="00E3421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パスワードが必要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になります。お手数ですが</w:t>
                      </w:r>
                      <w:proofErr w:type="spellStart"/>
                      <w:r w:rsidRPr="00E3421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tayutaedomo</w:t>
                      </w:r>
                      <w:proofErr w:type="spellEnd"/>
                      <w:r w:rsidRPr="00E3421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＠tvi.co.jp</w:t>
                      </w:r>
                      <w:r w:rsidRPr="00E34214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へ閲覧希望メールをお送りください。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A7E13EE" wp14:editId="4F0832BB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923724" cy="936780"/>
            <wp:effectExtent l="0" t="0" r="0" b="0"/>
            <wp:wrapNone/>
            <wp:docPr id="3" name="図 3" descr="qr20210122170718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2021012217071896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5" t="5521" r="7055" b="6442"/>
                    <a:stretch/>
                  </pic:blipFill>
                  <pic:spPr bwMode="auto">
                    <a:xfrm>
                      <a:off x="0" y="0"/>
                      <a:ext cx="923724" cy="9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6FDCC" w14:textId="77777777" w:rsidR="00C85FEE" w:rsidRDefault="00C85FEE" w:rsidP="00DE49AF">
      <w:pPr>
        <w:spacing w:line="300" w:lineRule="exact"/>
        <w:jc w:val="center"/>
        <w:rPr>
          <w:rFonts w:asciiTheme="minorEastAsia" w:eastAsiaTheme="minorEastAsia" w:hAnsiTheme="minorEastAsia" w:cs="Libian SC Regular"/>
          <w:color w:val="000000"/>
          <w:szCs w:val="21"/>
        </w:rPr>
      </w:pPr>
    </w:p>
    <w:p w14:paraId="56B32DE9" w14:textId="77777777" w:rsidR="00C85FEE" w:rsidRDefault="00C85FEE" w:rsidP="00DE49AF">
      <w:pPr>
        <w:spacing w:line="300" w:lineRule="exact"/>
        <w:jc w:val="center"/>
        <w:rPr>
          <w:rFonts w:asciiTheme="minorEastAsia" w:eastAsiaTheme="minorEastAsia" w:hAnsiTheme="minorEastAsia" w:cs="Libian SC Regular"/>
          <w:color w:val="000000"/>
          <w:szCs w:val="21"/>
        </w:rPr>
      </w:pPr>
    </w:p>
    <w:p w14:paraId="32F52354" w14:textId="78001931" w:rsidR="00C85FEE" w:rsidRDefault="00C85FEE" w:rsidP="00DE49AF">
      <w:pPr>
        <w:spacing w:line="300" w:lineRule="exact"/>
        <w:jc w:val="center"/>
        <w:rPr>
          <w:rFonts w:asciiTheme="minorEastAsia" w:eastAsiaTheme="minorEastAsia" w:hAnsiTheme="minorEastAsia" w:cs="Libian SC Regular"/>
          <w:color w:val="000000"/>
          <w:szCs w:val="21"/>
        </w:rPr>
      </w:pPr>
    </w:p>
    <w:p w14:paraId="015925A3" w14:textId="77777777" w:rsidR="00C85FEE" w:rsidRDefault="00C85FEE" w:rsidP="00DE49AF">
      <w:pPr>
        <w:spacing w:line="300" w:lineRule="exact"/>
        <w:jc w:val="center"/>
        <w:rPr>
          <w:rFonts w:asciiTheme="minorEastAsia" w:eastAsiaTheme="minorEastAsia" w:hAnsiTheme="minorEastAsia" w:cs="Libian SC Regular"/>
          <w:color w:val="000000"/>
          <w:szCs w:val="21"/>
        </w:rPr>
      </w:pPr>
    </w:p>
    <w:p w14:paraId="72741ED6" w14:textId="77777777" w:rsidR="00C85FEE" w:rsidRDefault="00C85FEE" w:rsidP="00C85FEE">
      <w:pPr>
        <w:spacing w:line="300" w:lineRule="exact"/>
        <w:rPr>
          <w:rFonts w:asciiTheme="minorEastAsia" w:eastAsiaTheme="minorEastAsia" w:hAnsiTheme="minorEastAsia" w:cs="Libian SC Regular"/>
          <w:color w:val="000000"/>
          <w:szCs w:val="21"/>
        </w:rPr>
      </w:pPr>
    </w:p>
    <w:p w14:paraId="44BA60C0" w14:textId="77777777" w:rsidR="009713F4" w:rsidRDefault="009713F4" w:rsidP="009E2FD7">
      <w:pPr>
        <w:spacing w:line="20" w:lineRule="exac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04BAF46E" w14:textId="79CB94B8" w:rsidR="009713F4" w:rsidRDefault="009713F4" w:rsidP="00C85FEE">
      <w:pPr>
        <w:spacing w:line="20" w:lineRule="exac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6BC3F11A" w14:textId="43FCB091" w:rsidR="009713F4" w:rsidRPr="00C85FEE" w:rsidRDefault="00C85FEE" w:rsidP="00C85FEE">
      <w:pPr>
        <w:jc w:val="left"/>
        <w:rPr>
          <w:rFonts w:asciiTheme="minorEastAsia" w:eastAsiaTheme="minorEastAsia" w:hAnsiTheme="minorEastAsia" w:cs="Libian SC Regular"/>
          <w:color w:val="000000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【公開情報】</w:t>
      </w:r>
      <w:r w:rsidR="009713F4" w:rsidRPr="00C85FEE">
        <w:rPr>
          <w:rFonts w:asciiTheme="minorEastAsia" w:eastAsiaTheme="minorEastAsia" w:hAnsiTheme="minorEastAsia"/>
          <w:b/>
          <w:sz w:val="24"/>
          <w:szCs w:val="24"/>
          <w:u w:val="single"/>
        </w:rPr>
        <w:t>2021</w:t>
      </w:r>
      <w:r w:rsidR="009713F4" w:rsidRPr="00C85FE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年</w:t>
      </w:r>
      <w:r w:rsidR="009713F4" w:rsidRPr="00C85FEE">
        <w:rPr>
          <w:rFonts w:asciiTheme="minorEastAsia" w:eastAsiaTheme="minorEastAsia" w:hAnsiTheme="minorEastAsia"/>
          <w:b/>
          <w:sz w:val="24"/>
          <w:szCs w:val="24"/>
          <w:u w:val="single"/>
        </w:rPr>
        <w:t>3</w:t>
      </w:r>
      <w:r w:rsidR="009713F4" w:rsidRPr="00C85FE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月</w:t>
      </w:r>
      <w:r w:rsidR="009713F4" w:rsidRPr="00C85FEE">
        <w:rPr>
          <w:rFonts w:asciiTheme="minorEastAsia" w:eastAsiaTheme="minorEastAsia" w:hAnsiTheme="minorEastAsia"/>
          <w:b/>
          <w:sz w:val="24"/>
          <w:szCs w:val="24"/>
          <w:u w:val="single"/>
        </w:rPr>
        <w:t>5</w:t>
      </w:r>
      <w:r w:rsidR="009713F4" w:rsidRPr="00C85FE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日（金）</w:t>
      </w:r>
      <w:r w:rsidR="009713F4" w:rsidRPr="00C85FE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〜</w:t>
      </w:r>
      <w:r w:rsidR="00276008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地元での</w:t>
      </w:r>
      <w:r w:rsidR="009713F4" w:rsidRPr="00C85FE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劇場公開</w:t>
      </w:r>
      <w:r w:rsidR="009713F4" w:rsidRPr="00C85FE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（県内</w:t>
      </w:r>
      <w:r w:rsidR="009713F4" w:rsidRPr="00C85FEE">
        <w:rPr>
          <w:rFonts w:asciiTheme="minorEastAsia" w:eastAsiaTheme="minorEastAsia" w:hAnsiTheme="minorEastAsia"/>
          <w:b/>
          <w:sz w:val="20"/>
          <w:szCs w:val="20"/>
          <w:u w:val="single"/>
        </w:rPr>
        <w:t>4</w:t>
      </w:r>
      <w:r w:rsidRPr="00C85FE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館＋仙台・福島）を</w:t>
      </w:r>
      <w:r w:rsidR="0027600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起点</w:t>
      </w:r>
      <w:r w:rsidRPr="00C85FE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に展開スタート</w:t>
      </w:r>
    </w:p>
    <w:p w14:paraId="570559B2" w14:textId="17D8D3A7" w:rsidR="009713F4" w:rsidRPr="0041532A" w:rsidRDefault="00C85FEE" w:rsidP="009713F4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●</w:t>
      </w:r>
      <w:r w:rsidR="009713F4" w:rsidRP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県内</w:t>
      </w:r>
      <w:r w:rsidR="009713F4" w:rsidRPr="0041532A">
        <w:rPr>
          <w:rFonts w:asciiTheme="minorEastAsia" w:eastAsiaTheme="minorEastAsia" w:hAnsiTheme="minorEastAsia"/>
          <w:b/>
          <w:color w:val="000000" w:themeColor="text1"/>
          <w:kern w:val="24"/>
          <w:sz w:val="18"/>
          <w:szCs w:val="18"/>
        </w:rPr>
        <w:t>4</w:t>
      </w:r>
      <w:r w:rsidR="009713F4" w:rsidRP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劇場</w:t>
      </w:r>
      <w:r w:rsidR="009713F4" w:rsidRPr="0041532A">
        <w:rPr>
          <w:rFonts w:asciiTheme="minorEastAsia" w:eastAsiaTheme="minorEastAsia" w:hAnsiTheme="minorEastAsia" w:hint="eastAsia"/>
          <w:color w:val="000000" w:themeColor="text1"/>
          <w:kern w:val="24"/>
          <w:sz w:val="18"/>
          <w:szCs w:val="18"/>
        </w:rPr>
        <w:t>：</w:t>
      </w:r>
      <w:r w:rsidR="009713F4"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7"/>
          <w:szCs w:val="17"/>
        </w:rPr>
        <w:t>【盛岡市】フォーラム盛岡</w:t>
      </w:r>
      <w:r w:rsidR="009713F4" w:rsidRPr="00180B0B">
        <w:rPr>
          <w:rFonts w:asciiTheme="minorEastAsia" w:eastAsiaTheme="minorEastAsia" w:hAnsiTheme="minorEastAsia"/>
          <w:color w:val="000000" w:themeColor="text1"/>
          <w:kern w:val="24"/>
          <w:sz w:val="17"/>
          <w:szCs w:val="17"/>
        </w:rPr>
        <w:t>/</w:t>
      </w:r>
      <w:r w:rsidR="009713F4"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7"/>
          <w:szCs w:val="17"/>
        </w:rPr>
        <w:t>【北上市】イオンシネマ北上</w:t>
      </w:r>
      <w:r w:rsidR="009713F4" w:rsidRPr="00180B0B">
        <w:rPr>
          <w:rFonts w:asciiTheme="minorEastAsia" w:eastAsiaTheme="minorEastAsia" w:hAnsiTheme="minorEastAsia"/>
          <w:color w:val="000000" w:themeColor="text1"/>
          <w:kern w:val="24"/>
          <w:sz w:val="17"/>
          <w:szCs w:val="17"/>
        </w:rPr>
        <w:t>/</w:t>
      </w:r>
      <w:r w:rsidR="009713F4"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7"/>
          <w:szCs w:val="17"/>
        </w:rPr>
        <w:t>【一関市】一関シネプラザ</w:t>
      </w:r>
      <w:r w:rsidR="009713F4" w:rsidRPr="00180B0B">
        <w:rPr>
          <w:rFonts w:asciiTheme="minorEastAsia" w:eastAsiaTheme="minorEastAsia" w:hAnsiTheme="minorEastAsia"/>
          <w:color w:val="000000" w:themeColor="text1"/>
          <w:kern w:val="24"/>
          <w:sz w:val="17"/>
          <w:szCs w:val="17"/>
        </w:rPr>
        <w:t>/</w:t>
      </w:r>
      <w:r w:rsidR="009713F4"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7"/>
          <w:szCs w:val="17"/>
        </w:rPr>
        <w:t>【宮古市】みやこシネマリーン</w:t>
      </w:r>
    </w:p>
    <w:p w14:paraId="034EE732" w14:textId="2E92D61B" w:rsidR="009713F4" w:rsidRPr="00C85FEE" w:rsidRDefault="00C85FEE" w:rsidP="009713F4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kern w:val="24"/>
          <w:sz w:val="16"/>
          <w:szCs w:val="16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●</w:t>
      </w:r>
      <w:r w:rsidR="009713F4" w:rsidRP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県外</w:t>
      </w:r>
      <w:r w:rsidR="009713F4" w:rsidRPr="0041532A">
        <w:rPr>
          <w:rFonts w:asciiTheme="minorEastAsia" w:eastAsiaTheme="minorEastAsia" w:hAnsiTheme="minorEastAsia"/>
          <w:b/>
          <w:color w:val="000000" w:themeColor="text1"/>
          <w:kern w:val="24"/>
          <w:sz w:val="18"/>
          <w:szCs w:val="18"/>
        </w:rPr>
        <w:t>2</w:t>
      </w:r>
      <w:r w:rsidR="009713F4" w:rsidRPr="0041532A">
        <w:rPr>
          <w:rFonts w:asciiTheme="minorEastAsia" w:eastAsiaTheme="minorEastAsia" w:hAnsiTheme="minorEastAsia" w:hint="eastAsia"/>
          <w:b/>
          <w:color w:val="000000" w:themeColor="text1"/>
          <w:kern w:val="24"/>
          <w:sz w:val="18"/>
          <w:szCs w:val="18"/>
        </w:rPr>
        <w:t>劇場：</w:t>
      </w:r>
      <w:r w:rsidRPr="00180B0B">
        <w:rPr>
          <w:rFonts w:asciiTheme="minorEastAsia" w:eastAsiaTheme="minorEastAsia" w:hAnsiTheme="minorEastAsia" w:hint="eastAsia"/>
          <w:b/>
          <w:color w:val="000000" w:themeColor="text1"/>
          <w:kern w:val="24"/>
          <w:sz w:val="17"/>
          <w:szCs w:val="17"/>
        </w:rPr>
        <w:t>【</w:t>
      </w:r>
      <w:r w:rsidR="009713F4"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7"/>
          <w:szCs w:val="17"/>
        </w:rPr>
        <w:t>仙台市</w:t>
      </w:r>
      <w:r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7"/>
          <w:szCs w:val="17"/>
        </w:rPr>
        <w:t>】</w:t>
      </w:r>
      <w:r w:rsidR="009713F4" w:rsidRPr="00180B0B">
        <w:rPr>
          <w:rFonts w:asciiTheme="minorEastAsia" w:eastAsiaTheme="minorEastAsia" w:hAnsiTheme="minorEastAsia"/>
          <w:color w:val="000000" w:themeColor="text1"/>
          <w:kern w:val="24"/>
          <w:sz w:val="17"/>
          <w:szCs w:val="17"/>
        </w:rPr>
        <w:t>/</w:t>
      </w:r>
      <w:r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7"/>
          <w:szCs w:val="17"/>
        </w:rPr>
        <w:t>【</w:t>
      </w:r>
      <w:r w:rsidR="009713F4"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7"/>
          <w:szCs w:val="17"/>
        </w:rPr>
        <w:t>福島市</w:t>
      </w:r>
      <w:r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7"/>
          <w:szCs w:val="17"/>
        </w:rPr>
        <w:t>】</w:t>
      </w:r>
      <w:r w:rsidR="009713F4" w:rsidRPr="00180B0B">
        <w:rPr>
          <w:rFonts w:asciiTheme="minorEastAsia" w:eastAsiaTheme="minorEastAsia" w:hAnsiTheme="minorEastAsia"/>
          <w:b/>
          <w:color w:val="000000" w:themeColor="text1"/>
          <w:kern w:val="24"/>
          <w:sz w:val="17"/>
          <w:szCs w:val="17"/>
        </w:rPr>
        <w:t>/</w:t>
      </w:r>
      <w:r w:rsidR="009713F4"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※ほか３月中旬以降、県内で巡回上映も行う予定</w:t>
      </w:r>
      <w:r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です（県外</w:t>
      </w:r>
      <w:r w:rsidR="009713F4" w:rsidRPr="00180B0B"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上映についても取り組んでいく予定）</w:t>
      </w:r>
    </w:p>
    <w:p w14:paraId="0508215D" w14:textId="2164B38D" w:rsidR="009713F4" w:rsidRPr="007C7BE8" w:rsidRDefault="00180B0B" w:rsidP="009713F4">
      <w:pPr>
        <w:snapToGrid w:val="0"/>
        <w:spacing w:line="276" w:lineRule="auto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※上映日程や詳細</w:t>
      </w:r>
      <w:r w:rsidR="009713F4" w:rsidRPr="007C7BE8">
        <w:rPr>
          <w:rFonts w:asciiTheme="minorEastAsia" w:eastAsiaTheme="minorEastAsia" w:hAnsiTheme="minorEastAsia" w:hint="eastAsia"/>
          <w:color w:val="000000" w:themeColor="text1"/>
          <w:kern w:val="24"/>
          <w:sz w:val="16"/>
          <w:szCs w:val="16"/>
        </w:rPr>
        <w:t>は随時テレビ岩手と映画のホームページで発表していきます。（※上映時間、公開期間などは各会場で異なります）。</w:t>
      </w:r>
    </w:p>
    <w:p w14:paraId="641BC3E6" w14:textId="77777777" w:rsidR="009713F4" w:rsidRDefault="009713F4" w:rsidP="009713F4">
      <w:pPr>
        <w:widowControl/>
        <w:pBdr>
          <w:bottom w:val="single" w:sz="6" w:space="1" w:color="auto"/>
        </w:pBdr>
        <w:autoSpaceDE w:val="0"/>
        <w:autoSpaceDN w:val="0"/>
        <w:adjustRightInd w:val="0"/>
        <w:spacing w:line="20" w:lineRule="exact"/>
        <w:jc w:val="left"/>
        <w:rPr>
          <w:rFonts w:ascii="Arial" w:hAnsi="Arial" w:cs="Arial"/>
          <w:color w:val="1A1A1A"/>
          <w:kern w:val="0"/>
          <w:sz w:val="18"/>
          <w:szCs w:val="18"/>
          <w:u w:val="single"/>
        </w:rPr>
      </w:pPr>
    </w:p>
    <w:p w14:paraId="18373822" w14:textId="77777777" w:rsidR="009713F4" w:rsidRDefault="009713F4" w:rsidP="009713F4">
      <w:pPr>
        <w:widowControl/>
        <w:pBdr>
          <w:bottom w:val="single" w:sz="6" w:space="1" w:color="auto"/>
        </w:pBdr>
        <w:autoSpaceDE w:val="0"/>
        <w:autoSpaceDN w:val="0"/>
        <w:adjustRightInd w:val="0"/>
        <w:spacing w:line="20" w:lineRule="exact"/>
        <w:jc w:val="left"/>
        <w:rPr>
          <w:rFonts w:ascii="Arial" w:hAnsi="Arial" w:cs="Arial"/>
          <w:color w:val="1A1A1A"/>
          <w:kern w:val="0"/>
          <w:sz w:val="18"/>
          <w:szCs w:val="18"/>
          <w:u w:val="single"/>
        </w:rPr>
      </w:pPr>
    </w:p>
    <w:p w14:paraId="19712135" w14:textId="77777777" w:rsidR="009713F4" w:rsidRPr="00EA0999" w:rsidRDefault="009713F4" w:rsidP="009713F4">
      <w:pPr>
        <w:widowControl/>
        <w:autoSpaceDE w:val="0"/>
        <w:autoSpaceDN w:val="0"/>
        <w:adjustRightInd w:val="0"/>
        <w:spacing w:line="20" w:lineRule="exact"/>
        <w:jc w:val="left"/>
        <w:rPr>
          <w:rFonts w:ascii="Arial" w:hAnsi="Arial" w:cs="Arial"/>
          <w:color w:val="1A1A1A"/>
          <w:kern w:val="0"/>
          <w:sz w:val="18"/>
          <w:szCs w:val="18"/>
          <w:u w:val="single"/>
        </w:rPr>
      </w:pPr>
    </w:p>
    <w:p w14:paraId="2413B237" w14:textId="31CF8403" w:rsidR="009713F4" w:rsidRDefault="00314D8F" w:rsidP="009713F4">
      <w:pPr>
        <w:spacing w:line="300" w:lineRule="exact"/>
        <w:jc w:val="left"/>
        <w:rPr>
          <w:rFonts w:ascii="ＭＳ 明朝" w:hAnsi="ＭＳ 明朝"/>
          <w:b/>
          <w:sz w:val="18"/>
          <w:szCs w:val="18"/>
        </w:rPr>
      </w:pPr>
      <w:r w:rsidRPr="00DF18DB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1552" behindDoc="0" locked="0" layoutInCell="1" allowOverlap="1" wp14:anchorId="099A7675" wp14:editId="2CE8903D">
            <wp:simplePos x="0" y="0"/>
            <wp:positionH relativeFrom="column">
              <wp:posOffset>3175</wp:posOffset>
            </wp:positionH>
            <wp:positionV relativeFrom="paragraph">
              <wp:posOffset>191135</wp:posOffset>
            </wp:positionV>
            <wp:extent cx="1428750" cy="803275"/>
            <wp:effectExtent l="0" t="0" r="0" b="0"/>
            <wp:wrapNone/>
            <wp:docPr id="9" name="図 9" descr="Macintosh HD:Users:yusaruta:Desktop:tvi　送付物:場面画像集:1.メイン（奇跡の一本松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yusaruta:Desktop:tvi　送付物:場面画像集:1.メイン（奇跡の一本松）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3F4" w:rsidRPr="00314D8F">
        <w:rPr>
          <w:rFonts w:ascii="ＭＳ 明朝" w:hAnsi="ＭＳ 明朝" w:hint="eastAsia"/>
          <w:b/>
          <w:sz w:val="18"/>
          <w:szCs w:val="18"/>
        </w:rPr>
        <w:t>映画「たゆたえども沈まず」</w:t>
      </w:r>
      <w:r w:rsidR="008A2EB8">
        <w:rPr>
          <w:rFonts w:ascii="ＭＳ 明朝" w:hAnsi="ＭＳ 明朝" w:hint="eastAsia"/>
          <w:b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sz w:val="18"/>
          <w:szCs w:val="18"/>
          <w:bdr w:val="single" w:sz="4" w:space="0" w:color="auto"/>
        </w:rPr>
        <w:t>作品紹介</w:t>
      </w:r>
      <w:r w:rsidR="008A2EB8" w:rsidRPr="008A2EB8">
        <w:rPr>
          <w:rFonts w:ascii="ＭＳ 明朝" w:hAnsi="ＭＳ 明朝" w:hint="eastAsia"/>
          <w:b/>
          <w:sz w:val="18"/>
          <w:szCs w:val="18"/>
        </w:rPr>
        <w:t xml:space="preserve"> </w:t>
      </w:r>
      <w:r w:rsidR="009713F4" w:rsidRPr="0041532A">
        <w:rPr>
          <w:rFonts w:ascii="ＭＳ 明朝" w:hAnsi="ＭＳ 明朝" w:hint="eastAsia"/>
          <w:b/>
          <w:sz w:val="18"/>
          <w:szCs w:val="18"/>
        </w:rPr>
        <w:t>あれから10年———</w:t>
      </w:r>
      <w:r w:rsidR="009713F4">
        <w:rPr>
          <w:rFonts w:ascii="ＭＳ 明朝" w:hAnsi="ＭＳ 明朝" w:hint="eastAsia"/>
          <w:b/>
          <w:sz w:val="18"/>
          <w:szCs w:val="18"/>
        </w:rPr>
        <w:t>いま、</w:t>
      </w:r>
      <w:r w:rsidR="009713F4" w:rsidRPr="0041532A">
        <w:rPr>
          <w:rFonts w:ascii="ＭＳ 明朝" w:hAnsi="ＭＳ 明朝" w:hint="eastAsia"/>
          <w:b/>
          <w:sz w:val="18"/>
          <w:szCs w:val="18"/>
        </w:rPr>
        <w:t>ふたたびのビデ</w:t>
      </w:r>
      <w:r w:rsidR="009713F4" w:rsidRPr="007205FE">
        <w:rPr>
          <w:rFonts w:ascii="ＭＳ 明朝" w:hAnsi="ＭＳ 明朝" w:hint="eastAsia"/>
          <w:b/>
          <w:sz w:val="18"/>
          <w:szCs w:val="18"/>
        </w:rPr>
        <w:t>オレターをあなたに届けます。</w:t>
      </w:r>
    </w:p>
    <w:p w14:paraId="22A8B828" w14:textId="3EA61567" w:rsidR="009713F4" w:rsidRPr="00A30D61" w:rsidRDefault="009713F4" w:rsidP="009713F4">
      <w:pPr>
        <w:spacing w:line="220" w:lineRule="exact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</w:t>
      </w:r>
      <w:r w:rsidR="00314D8F">
        <w:rPr>
          <w:rFonts w:ascii="ＭＳ 明朝" w:hAnsi="ＭＳ 明朝" w:hint="eastAsia"/>
          <w:sz w:val="16"/>
          <w:szCs w:val="16"/>
        </w:rPr>
        <w:t xml:space="preserve">　</w:t>
      </w:r>
      <w:r w:rsidR="00E53A02">
        <w:rPr>
          <w:rFonts w:ascii="ＭＳ 明朝" w:hAnsi="ＭＳ 明朝" w:hint="eastAsia"/>
          <w:sz w:val="16"/>
          <w:szCs w:val="16"/>
        </w:rPr>
        <w:t xml:space="preserve"> </w:t>
      </w:r>
      <w:r w:rsidRPr="00A30D61">
        <w:rPr>
          <w:rFonts w:ascii="ＭＳ 明朝" w:hAnsi="ＭＳ 明朝" w:hint="eastAsia"/>
          <w:sz w:val="16"/>
          <w:szCs w:val="16"/>
        </w:rPr>
        <w:t>東日本大震災から</w:t>
      </w:r>
      <w:r w:rsidRPr="00A30D61">
        <w:rPr>
          <w:rFonts w:ascii="ＭＳ 明朝" w:hAnsi="ＭＳ 明朝"/>
          <w:sz w:val="16"/>
          <w:szCs w:val="16"/>
        </w:rPr>
        <w:t>10</w:t>
      </w:r>
      <w:r>
        <w:rPr>
          <w:rFonts w:ascii="ＭＳ 明朝" w:hAnsi="ＭＳ 明朝" w:hint="eastAsia"/>
          <w:sz w:val="16"/>
          <w:szCs w:val="16"/>
        </w:rPr>
        <w:t>年。岩手のテレビ局</w:t>
      </w:r>
      <w:r w:rsidRPr="00A30D61">
        <w:rPr>
          <w:rFonts w:ascii="ＭＳ 明朝" w:hAnsi="ＭＳ 明朝" w:hint="eastAsia"/>
          <w:sz w:val="16"/>
          <w:szCs w:val="16"/>
        </w:rPr>
        <w:t>が自ら記録し続けた取材映像をもとに映画をつくりました。</w:t>
      </w:r>
    </w:p>
    <w:p w14:paraId="3DAD97A5" w14:textId="2C7C7BCC" w:rsidR="009713F4" w:rsidRDefault="009713F4" w:rsidP="009713F4">
      <w:pPr>
        <w:spacing w:line="22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</w:t>
      </w:r>
      <w:r w:rsidR="00314D8F">
        <w:rPr>
          <w:rFonts w:ascii="ＭＳ 明朝" w:hAnsi="ＭＳ 明朝" w:hint="eastAsia"/>
          <w:sz w:val="16"/>
          <w:szCs w:val="16"/>
        </w:rPr>
        <w:t xml:space="preserve">　</w:t>
      </w:r>
      <w:r w:rsidR="00E53A02">
        <w:rPr>
          <w:rFonts w:ascii="ＭＳ 明朝" w:hAnsi="ＭＳ 明朝" w:hint="eastAsia"/>
          <w:sz w:val="16"/>
          <w:szCs w:val="16"/>
        </w:rPr>
        <w:t xml:space="preserve"> </w:t>
      </w:r>
      <w:r w:rsidRPr="00A30D61">
        <w:rPr>
          <w:rFonts w:ascii="ＭＳ 明朝" w:hAnsi="ＭＳ 明朝" w:hint="eastAsia"/>
          <w:sz w:val="16"/>
          <w:szCs w:val="16"/>
        </w:rPr>
        <w:t>どこよりも早く始め、避難者の声を連日放送し続けたビデオレター。「地域の足であり続ける」と、震災</w:t>
      </w:r>
      <w:r w:rsidRPr="00A30D61">
        <w:rPr>
          <w:rFonts w:ascii="ＭＳ 明朝" w:hAnsi="ＭＳ 明朝"/>
          <w:sz w:val="16"/>
          <w:szCs w:val="16"/>
        </w:rPr>
        <w:t>5</w:t>
      </w:r>
      <w:r w:rsidRPr="00A30D61">
        <w:rPr>
          <w:rFonts w:ascii="ＭＳ 明朝" w:hAnsi="ＭＳ 明朝" w:hint="eastAsia"/>
          <w:sz w:val="16"/>
          <w:szCs w:val="16"/>
        </w:rPr>
        <w:t>日目に</w:t>
      </w:r>
    </w:p>
    <w:p w14:paraId="67F75EF7" w14:textId="24B77126" w:rsidR="00E53A02" w:rsidRDefault="009713F4" w:rsidP="009713F4">
      <w:pPr>
        <w:spacing w:line="22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</w:t>
      </w:r>
      <w:r w:rsidR="00314D8F">
        <w:rPr>
          <w:rFonts w:ascii="ＭＳ 明朝" w:hAnsi="ＭＳ 明朝" w:hint="eastAsia"/>
          <w:sz w:val="16"/>
          <w:szCs w:val="16"/>
        </w:rPr>
        <w:t xml:space="preserve">　</w:t>
      </w:r>
      <w:r w:rsidR="00E53A02">
        <w:rPr>
          <w:rFonts w:ascii="ＭＳ 明朝" w:hAnsi="ＭＳ 明朝" w:hint="eastAsia"/>
          <w:sz w:val="16"/>
          <w:szCs w:val="16"/>
        </w:rPr>
        <w:t xml:space="preserve"> </w:t>
      </w:r>
      <w:r w:rsidRPr="00A30D61">
        <w:rPr>
          <w:rFonts w:ascii="ＭＳ 明朝" w:hAnsi="ＭＳ 明朝" w:hint="eastAsia"/>
          <w:sz w:val="16"/>
          <w:szCs w:val="16"/>
        </w:rPr>
        <w:t>走り始めた三陸鉄道。近所の人々が身を寄せ合い、急ごしらえの避難所となった旅館の覚悟。行方不明の夫に</w:t>
      </w:r>
      <w:r w:rsidR="00E53A02">
        <w:rPr>
          <w:rFonts w:ascii="ＭＳ 明朝" w:hAnsi="ＭＳ 明朝" w:hint="eastAsia"/>
          <w:sz w:val="16"/>
          <w:szCs w:val="16"/>
        </w:rPr>
        <w:t>手紙</w:t>
      </w:r>
    </w:p>
    <w:p w14:paraId="0FB4A5A8" w14:textId="77777777" w:rsidR="00E53A02" w:rsidRDefault="009713F4" w:rsidP="00E53A02">
      <w:pPr>
        <w:spacing w:line="220" w:lineRule="exact"/>
        <w:ind w:firstLineChars="450" w:firstLine="720"/>
        <w:rPr>
          <w:rFonts w:ascii="ＭＳ 明朝" w:hAnsi="ＭＳ 明朝"/>
          <w:sz w:val="16"/>
          <w:szCs w:val="16"/>
        </w:rPr>
      </w:pPr>
      <w:r w:rsidRPr="00A30D61">
        <w:rPr>
          <w:rFonts w:ascii="ＭＳ 明朝" w:hAnsi="ＭＳ 明朝" w:hint="eastAsia"/>
          <w:sz w:val="16"/>
          <w:szCs w:val="16"/>
        </w:rPr>
        <w:t>手</w:t>
      </w:r>
      <w:r w:rsidR="00E53A02">
        <w:rPr>
          <w:rFonts w:ascii="ＭＳ 明朝" w:hAnsi="ＭＳ 明朝" w:hint="eastAsia"/>
          <w:sz w:val="16"/>
          <w:szCs w:val="16"/>
        </w:rPr>
        <w:t xml:space="preserve"> </w:t>
      </w:r>
      <w:r w:rsidR="00E53A02">
        <w:rPr>
          <w:rFonts w:ascii="ＭＳ 明朝" w:hAnsi="ＭＳ 明朝"/>
          <w:sz w:val="16"/>
          <w:szCs w:val="16"/>
        </w:rPr>
        <w:t xml:space="preserve">                 </w:t>
      </w:r>
      <w:r w:rsidRPr="00A30D61">
        <w:rPr>
          <w:rFonts w:ascii="ＭＳ 明朝" w:hAnsi="ＭＳ 明朝" w:hint="eastAsia"/>
          <w:sz w:val="16"/>
          <w:szCs w:val="16"/>
        </w:rPr>
        <w:t>書き続けた妻は、ようやく役所に届けを出しました。あのとき授かったふたつの新しい命は、自転車の練習が</w:t>
      </w:r>
    </w:p>
    <w:p w14:paraId="4E49828B" w14:textId="563A2545" w:rsidR="009713F4" w:rsidRDefault="009713F4" w:rsidP="00E53A02">
      <w:pPr>
        <w:spacing w:line="220" w:lineRule="exact"/>
        <w:ind w:firstLineChars="1450" w:firstLine="2320"/>
        <w:rPr>
          <w:rFonts w:ascii="ＭＳ 明朝" w:hAnsi="ＭＳ 明朝"/>
          <w:sz w:val="16"/>
          <w:szCs w:val="16"/>
        </w:rPr>
      </w:pPr>
      <w:r w:rsidRPr="00A30D61">
        <w:rPr>
          <w:rFonts w:ascii="ＭＳ 明朝" w:hAnsi="ＭＳ 明朝" w:hint="eastAsia"/>
          <w:sz w:val="16"/>
          <w:szCs w:val="16"/>
        </w:rPr>
        <w:t>できるようになりました。あの日、同級生たちと高台に逃げた中学生は、三陸鉄道の運転士さんになりました。</w:t>
      </w:r>
    </w:p>
    <w:p w14:paraId="7521E57C" w14:textId="5C5AE58D" w:rsidR="009713F4" w:rsidRPr="00A30D61" w:rsidRDefault="008367AE" w:rsidP="009713F4">
      <w:pPr>
        <w:spacing w:line="220" w:lineRule="exact"/>
        <w:rPr>
          <w:rFonts w:ascii="ＭＳ 明朝" w:hAnsi="ＭＳ 明朝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297BB10" wp14:editId="51C982DB">
            <wp:simplePos x="0" y="0"/>
            <wp:positionH relativeFrom="column">
              <wp:posOffset>5638800</wp:posOffset>
            </wp:positionH>
            <wp:positionV relativeFrom="paragraph">
              <wp:posOffset>108585</wp:posOffset>
            </wp:positionV>
            <wp:extent cx="895350" cy="168760"/>
            <wp:effectExtent l="0" t="0" r="0" b="9525"/>
            <wp:wrapNone/>
            <wp:docPr id="1" name="図 1" descr="復興ハート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復興ハート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3F4">
        <w:rPr>
          <w:rFonts w:ascii="ＭＳ 明朝" w:hAnsi="ＭＳ 明朝" w:hint="eastAsia"/>
          <w:sz w:val="16"/>
          <w:szCs w:val="16"/>
        </w:rPr>
        <w:t xml:space="preserve">　　　　　　　　　　　　　</w:t>
      </w:r>
      <w:r w:rsidR="00314D8F">
        <w:rPr>
          <w:rFonts w:ascii="ＭＳ 明朝" w:hAnsi="ＭＳ 明朝" w:hint="eastAsia"/>
          <w:sz w:val="16"/>
          <w:szCs w:val="16"/>
        </w:rPr>
        <w:t xml:space="preserve">　</w:t>
      </w:r>
      <w:r w:rsidR="00E53A02">
        <w:rPr>
          <w:rFonts w:ascii="ＭＳ 明朝" w:hAnsi="ＭＳ 明朝" w:hint="eastAsia"/>
          <w:sz w:val="16"/>
          <w:szCs w:val="16"/>
        </w:rPr>
        <w:t xml:space="preserve"> </w:t>
      </w:r>
      <w:r w:rsidR="009713F4" w:rsidRPr="00A30D61">
        <w:rPr>
          <w:rFonts w:ascii="ＭＳ 明朝" w:hAnsi="ＭＳ 明朝" w:hint="eastAsia"/>
          <w:sz w:val="16"/>
          <w:szCs w:val="16"/>
        </w:rPr>
        <w:t>それぞれの</w:t>
      </w:r>
      <w:r w:rsidR="009713F4" w:rsidRPr="00A30D61">
        <w:rPr>
          <w:rFonts w:ascii="ＭＳ 明朝" w:hAnsi="ＭＳ 明朝"/>
          <w:sz w:val="16"/>
          <w:szCs w:val="16"/>
        </w:rPr>
        <w:t>10</w:t>
      </w:r>
      <w:r w:rsidR="009713F4" w:rsidRPr="00A30D61">
        <w:rPr>
          <w:rFonts w:ascii="ＭＳ 明朝" w:hAnsi="ＭＳ 明朝" w:hint="eastAsia"/>
          <w:sz w:val="16"/>
          <w:szCs w:val="16"/>
        </w:rPr>
        <w:t>年、わたしたちの</w:t>
      </w:r>
      <w:r w:rsidR="009713F4" w:rsidRPr="00A30D61">
        <w:rPr>
          <w:rFonts w:ascii="ＭＳ 明朝" w:hAnsi="ＭＳ 明朝"/>
          <w:sz w:val="16"/>
          <w:szCs w:val="16"/>
        </w:rPr>
        <w:t>10</w:t>
      </w:r>
      <w:r w:rsidR="009713F4" w:rsidRPr="00A30D61">
        <w:rPr>
          <w:rFonts w:ascii="ＭＳ 明朝" w:hAnsi="ＭＳ 明朝" w:hint="eastAsia"/>
          <w:sz w:val="16"/>
          <w:szCs w:val="16"/>
        </w:rPr>
        <w:t>年。ふたたびのビデオレターを、いま、あなたに届けます。</w:t>
      </w:r>
    </w:p>
    <w:p w14:paraId="306DC1D4" w14:textId="77777777" w:rsidR="009713F4" w:rsidRPr="0022682D" w:rsidRDefault="009713F4" w:rsidP="008367AE">
      <w:pPr>
        <w:pBdr>
          <w:bottom w:val="single" w:sz="6" w:space="1" w:color="auto"/>
        </w:pBdr>
        <w:spacing w:line="200" w:lineRule="exact"/>
        <w:rPr>
          <w:rFonts w:ascii="ＭＳ 明朝" w:hAnsi="ＭＳ 明朝" w:cs="Courier"/>
          <w:b/>
          <w:kern w:val="0"/>
          <w:sz w:val="16"/>
          <w:szCs w:val="16"/>
        </w:rPr>
      </w:pPr>
      <w:r w:rsidRPr="0022682D">
        <w:rPr>
          <w:rFonts w:ascii="ＭＳ 明朝" w:hAnsi="ＭＳ 明朝" w:cs="Courier" w:hint="eastAsia"/>
          <w:b/>
          <w:kern w:val="0"/>
          <w:sz w:val="16"/>
          <w:szCs w:val="16"/>
        </w:rPr>
        <w:t>企画・製作：テレビ岩</w:t>
      </w:r>
      <w:r>
        <w:rPr>
          <w:rFonts w:ascii="ＭＳ 明朝" w:hAnsi="ＭＳ 明朝" w:cs="Courier" w:hint="eastAsia"/>
          <w:b/>
          <w:kern w:val="0"/>
          <w:sz w:val="16"/>
          <w:szCs w:val="16"/>
        </w:rPr>
        <w:t>手　監督：遠藤隆（テレビ岩手）　ナレーション：湯浅真由美</w:t>
      </w:r>
    </w:p>
    <w:p w14:paraId="68E74F6C" w14:textId="0A951339" w:rsidR="009713F4" w:rsidRDefault="00E53A02" w:rsidP="008367AE">
      <w:pPr>
        <w:pBdr>
          <w:bottom w:val="single" w:sz="6" w:space="1" w:color="auto"/>
        </w:pBdr>
        <w:spacing w:line="200" w:lineRule="exact"/>
        <w:rPr>
          <w:rFonts w:ascii="ＭＳ 明朝" w:hAnsi="ＭＳ 明朝" w:cs="Courier"/>
          <w:b/>
          <w:kern w:val="0"/>
          <w:sz w:val="16"/>
          <w:szCs w:val="16"/>
        </w:rPr>
      </w:pPr>
      <w:r>
        <w:rPr>
          <w:rFonts w:ascii="ＭＳ 明朝" w:hAnsi="ＭＳ 明朝" w:cs="Courier" w:hint="eastAsia"/>
          <w:b/>
          <w:kern w:val="0"/>
          <w:sz w:val="16"/>
          <w:szCs w:val="16"/>
        </w:rPr>
        <w:t>制作</w:t>
      </w:r>
      <w:r w:rsidR="009713F4" w:rsidRPr="0022682D">
        <w:rPr>
          <w:rFonts w:ascii="ＭＳ 明朝" w:hAnsi="ＭＳ 明朝" w:cs="Courier" w:hint="eastAsia"/>
          <w:b/>
          <w:kern w:val="0"/>
          <w:sz w:val="16"/>
          <w:szCs w:val="16"/>
        </w:rPr>
        <w:t xml:space="preserve">協力：日本テレビ放送網株式会社／株式会社宮城テレビ放送／株式会社福島中央テレビ／ＮＮＮ取材団　特別協力：読売新聞社　</w:t>
      </w:r>
    </w:p>
    <w:p w14:paraId="7DB1BE8C" w14:textId="0CDED0E8" w:rsidR="009713F4" w:rsidRPr="0022682D" w:rsidRDefault="009713F4" w:rsidP="008367AE">
      <w:pPr>
        <w:pBdr>
          <w:bottom w:val="single" w:sz="6" w:space="1" w:color="auto"/>
        </w:pBdr>
        <w:spacing w:line="200" w:lineRule="exact"/>
        <w:rPr>
          <w:rFonts w:ascii="ＭＳ 明朝" w:hAnsi="ＭＳ 明朝" w:cs="Courier"/>
          <w:b/>
          <w:kern w:val="0"/>
          <w:sz w:val="16"/>
          <w:szCs w:val="16"/>
        </w:rPr>
      </w:pPr>
      <w:r w:rsidRPr="0022682D">
        <w:rPr>
          <w:rFonts w:ascii="ＭＳ 明朝" w:hAnsi="ＭＳ 明朝" w:cs="Courier" w:hint="eastAsia"/>
          <w:b/>
          <w:kern w:val="0"/>
          <w:sz w:val="16"/>
          <w:szCs w:val="16"/>
        </w:rPr>
        <w:t>後援：岩手県／岩手県教育委員会　2021年｜日本｜103分｜16:9｜カラー｜DCP｜ドキュメンタリー　www.tvi.jp/tayutaedomo/</w:t>
      </w:r>
    </w:p>
    <w:p w14:paraId="26E80D94" w14:textId="77777777" w:rsidR="009713F4" w:rsidRDefault="009713F4" w:rsidP="009713F4">
      <w:pPr>
        <w:pBdr>
          <w:bottom w:val="single" w:sz="6" w:space="1" w:color="auto"/>
        </w:pBdr>
        <w:spacing w:line="20" w:lineRule="exact"/>
        <w:rPr>
          <w:rFonts w:ascii="ＭＳ 明朝" w:hAnsi="ＭＳ 明朝" w:cs="Courier"/>
          <w:b/>
          <w:kern w:val="0"/>
          <w:sz w:val="16"/>
          <w:szCs w:val="16"/>
        </w:rPr>
      </w:pPr>
    </w:p>
    <w:p w14:paraId="2F5D9F0A" w14:textId="77777777" w:rsidR="009713F4" w:rsidRDefault="009713F4" w:rsidP="009713F4">
      <w:pPr>
        <w:pBdr>
          <w:bottom w:val="single" w:sz="6" w:space="1" w:color="auto"/>
        </w:pBdr>
        <w:spacing w:line="20" w:lineRule="exact"/>
        <w:rPr>
          <w:rFonts w:ascii="ＭＳ 明朝" w:hAnsi="ＭＳ 明朝" w:cs="Courier"/>
          <w:b/>
          <w:kern w:val="0"/>
          <w:sz w:val="16"/>
          <w:szCs w:val="16"/>
        </w:rPr>
      </w:pPr>
    </w:p>
    <w:p w14:paraId="35AB05EB" w14:textId="402D356D" w:rsidR="009713F4" w:rsidRPr="007C7BE8" w:rsidRDefault="009713F4" w:rsidP="009713F4">
      <w:pPr>
        <w:spacing w:line="220" w:lineRule="exact"/>
        <w:jc w:val="left"/>
        <w:rPr>
          <w:rFonts w:ascii="ＭＳ 明朝" w:hAnsi="ＭＳ 明朝"/>
          <w:color w:val="000000"/>
          <w:sz w:val="16"/>
          <w:szCs w:val="16"/>
        </w:rPr>
      </w:pPr>
      <w:r w:rsidRPr="007C7BE8">
        <w:rPr>
          <w:rFonts w:ascii="ＭＳ 明朝" w:hAnsi="ＭＳ 明朝" w:cs="Times" w:hint="eastAsia"/>
          <w:b/>
          <w:color w:val="000000"/>
          <w:kern w:val="0"/>
          <w:sz w:val="16"/>
          <w:szCs w:val="16"/>
          <w:u w:val="single"/>
        </w:rPr>
        <w:t>※テレビ岩手概要</w:t>
      </w:r>
      <w:r w:rsidRPr="007C7BE8">
        <w:rPr>
          <w:rFonts w:ascii="ＭＳ 明朝" w:hAnsi="ＭＳ 明朝" w:hint="eastAsia"/>
          <w:color w:val="000000"/>
          <w:sz w:val="16"/>
          <w:szCs w:val="16"/>
        </w:rPr>
        <w:t>：</w:t>
      </w:r>
      <w:r w:rsidRPr="007C7BE8">
        <w:rPr>
          <w:rFonts w:ascii="ＭＳ 明朝" w:hAnsi="ＭＳ 明朝" w:hint="eastAsia"/>
          <w:sz w:val="16"/>
          <w:szCs w:val="16"/>
        </w:rPr>
        <w:t>株式会社テレビ岩手（代表取締役社長：榧野信治）。略称はTVI。日本テレビ系列</w:t>
      </w:r>
      <w:r w:rsidR="00AB638D">
        <w:rPr>
          <w:rFonts w:ascii="ＭＳ 明朝" w:hAnsi="ＭＳ 明朝" w:hint="eastAsia"/>
          <w:sz w:val="16"/>
          <w:szCs w:val="16"/>
        </w:rPr>
        <w:t>。</w:t>
      </w:r>
    </w:p>
    <w:p w14:paraId="7D0EE68D" w14:textId="10370A83" w:rsidR="009713F4" w:rsidRDefault="009713F4" w:rsidP="009713F4">
      <w:pPr>
        <w:spacing w:line="220" w:lineRule="exact"/>
        <w:jc w:val="left"/>
        <w:rPr>
          <w:rFonts w:ascii="ＭＳ 明朝" w:hAnsi="ＭＳ 明朝"/>
          <w:sz w:val="16"/>
          <w:szCs w:val="16"/>
        </w:rPr>
      </w:pPr>
      <w:r w:rsidRPr="007C7BE8">
        <w:rPr>
          <w:rFonts w:ascii="ＭＳ 明朝" w:hAnsi="ＭＳ 明朝" w:hint="eastAsia"/>
          <w:sz w:val="16"/>
          <w:szCs w:val="16"/>
        </w:rPr>
        <w:t>1969年（昭和44年）12月1</w:t>
      </w:r>
      <w:r>
        <w:rPr>
          <w:rFonts w:ascii="ＭＳ 明朝" w:hAnsi="ＭＳ 明朝" w:hint="eastAsia"/>
          <w:sz w:val="16"/>
          <w:szCs w:val="16"/>
        </w:rPr>
        <w:t>日に岩手県</w:t>
      </w:r>
      <w:r>
        <w:rPr>
          <w:rFonts w:ascii="ＭＳ 明朝" w:hAnsi="ＭＳ 明朝"/>
          <w:sz w:val="16"/>
          <w:szCs w:val="16"/>
        </w:rPr>
        <w:t>2</w:t>
      </w:r>
      <w:r w:rsidRPr="007C7BE8">
        <w:rPr>
          <w:rFonts w:ascii="ＭＳ 明朝" w:hAnsi="ＭＳ 明朝" w:hint="eastAsia"/>
          <w:sz w:val="16"/>
          <w:szCs w:val="16"/>
        </w:rPr>
        <w:t>番目の民放テレビ局として開局。以来、地元に根ざした放送を続け、岩手県を全国にも発信してきた。</w:t>
      </w:r>
    </w:p>
    <w:p w14:paraId="08B04315" w14:textId="5A50AA81" w:rsidR="00C42BB6" w:rsidRPr="009713F4" w:rsidRDefault="009713F4" w:rsidP="009713F4">
      <w:pPr>
        <w:spacing w:line="220" w:lineRule="exact"/>
        <w:jc w:val="left"/>
        <w:rPr>
          <w:rFonts w:ascii="ＭＳ 明朝" w:hAnsi="ＭＳ 明朝"/>
          <w:sz w:val="16"/>
          <w:szCs w:val="16"/>
        </w:rPr>
      </w:pPr>
      <w:r w:rsidRPr="007C7BE8">
        <w:rPr>
          <w:rFonts w:ascii="ＭＳ 明朝" w:hAnsi="ＭＳ 明朝" w:hint="eastAsia"/>
          <w:sz w:val="16"/>
          <w:szCs w:val="16"/>
        </w:rPr>
        <w:t>映画</w:t>
      </w:r>
      <w:r>
        <w:rPr>
          <w:rFonts w:ascii="ＭＳ 明朝" w:hAnsi="ＭＳ 明朝" w:hint="eastAsia"/>
          <w:sz w:val="16"/>
          <w:szCs w:val="16"/>
        </w:rPr>
        <w:t>は、</w:t>
      </w:r>
      <w:r>
        <w:rPr>
          <w:rFonts w:ascii="ＭＳ 明朝" w:hAnsi="ＭＳ 明朝"/>
          <w:sz w:val="16"/>
          <w:szCs w:val="16"/>
        </w:rPr>
        <w:t>2019</w:t>
      </w:r>
      <w:r>
        <w:rPr>
          <w:rFonts w:ascii="ＭＳ 明朝" w:hAnsi="ＭＳ 明朝" w:hint="eastAsia"/>
          <w:sz w:val="16"/>
          <w:szCs w:val="16"/>
        </w:rPr>
        <w:t>年に</w:t>
      </w:r>
      <w:r w:rsidRPr="007C7BE8">
        <w:rPr>
          <w:rFonts w:ascii="ＭＳ 明朝" w:hAnsi="ＭＳ 明朝" w:hint="eastAsia"/>
          <w:sz w:val="16"/>
          <w:szCs w:val="16"/>
        </w:rPr>
        <w:t>開局</w:t>
      </w:r>
      <w:r w:rsidRPr="007C7BE8">
        <w:rPr>
          <w:rFonts w:ascii="ＭＳ 明朝" w:hAnsi="ＭＳ 明朝"/>
          <w:sz w:val="16"/>
          <w:szCs w:val="16"/>
        </w:rPr>
        <w:t>50</w:t>
      </w:r>
      <w:r w:rsidRPr="007C7BE8">
        <w:rPr>
          <w:rFonts w:ascii="ＭＳ 明朝" w:hAnsi="ＭＳ 明朝" w:hint="eastAsia"/>
          <w:sz w:val="16"/>
          <w:szCs w:val="16"/>
        </w:rPr>
        <w:t>周年記念事業として自社製作・展開</w:t>
      </w:r>
      <w:r>
        <w:rPr>
          <w:rFonts w:ascii="ＭＳ 明朝" w:hAnsi="ＭＳ 明朝" w:hint="eastAsia"/>
          <w:sz w:val="16"/>
          <w:szCs w:val="16"/>
        </w:rPr>
        <w:t>した</w:t>
      </w:r>
      <w:r w:rsidR="00275A4C">
        <w:rPr>
          <w:rFonts w:ascii="ＭＳ 明朝" w:hAnsi="ＭＳ 明朝" w:hint="eastAsia"/>
          <w:sz w:val="16"/>
          <w:szCs w:val="16"/>
        </w:rPr>
        <w:t>「山懐に抱かれて」、</w:t>
      </w:r>
      <w:r w:rsidR="00275A4C" w:rsidRPr="00F846A0">
        <w:rPr>
          <w:rFonts w:ascii="ＭＳ 明朝" w:hAnsi="ＭＳ 明朝" w:hint="eastAsia"/>
          <w:sz w:val="16"/>
          <w:szCs w:val="16"/>
        </w:rPr>
        <w:t>製作委員会形式で</w:t>
      </w:r>
      <w:r w:rsidRPr="00F846A0">
        <w:rPr>
          <w:rFonts w:ascii="ＭＳ 明朝" w:hAnsi="ＭＳ 明朝" w:hint="eastAsia"/>
          <w:sz w:val="16"/>
          <w:szCs w:val="16"/>
        </w:rPr>
        <w:t>幹事展開した「影裏」に続く</w:t>
      </w:r>
      <w:r w:rsidRPr="00F846A0">
        <w:rPr>
          <w:rFonts w:ascii="ＭＳ 明朝" w:hAnsi="ＭＳ 明朝"/>
          <w:sz w:val="16"/>
          <w:szCs w:val="16"/>
        </w:rPr>
        <w:t>3</w:t>
      </w:r>
      <w:r w:rsidRPr="00F846A0">
        <w:rPr>
          <w:rFonts w:ascii="ＭＳ 明朝" w:hAnsi="ＭＳ 明朝" w:hint="eastAsia"/>
          <w:sz w:val="16"/>
          <w:szCs w:val="16"/>
        </w:rPr>
        <w:t>作目。</w:t>
      </w:r>
    </w:p>
    <w:p w14:paraId="6D0A2563" w14:textId="77777777" w:rsidR="005D3BED" w:rsidRDefault="005D3BED" w:rsidP="005D3BED">
      <w:pPr>
        <w:pBdr>
          <w:bottom w:val="double" w:sz="6" w:space="1" w:color="auto"/>
        </w:pBdr>
        <w:spacing w:line="20" w:lineRule="exact"/>
        <w:jc w:val="left"/>
        <w:rPr>
          <w:rFonts w:asciiTheme="minorEastAsia" w:eastAsiaTheme="minorEastAsia" w:hAnsiTheme="minorEastAsia"/>
        </w:rPr>
      </w:pPr>
    </w:p>
    <w:p w14:paraId="39493FFA" w14:textId="77777777" w:rsidR="005D3BED" w:rsidRPr="00DF18DB" w:rsidRDefault="005D3BED" w:rsidP="005D3BED">
      <w:pPr>
        <w:pBdr>
          <w:bottom w:val="double" w:sz="6" w:space="1" w:color="auto"/>
        </w:pBdr>
        <w:spacing w:line="20" w:lineRule="exact"/>
        <w:jc w:val="left"/>
        <w:rPr>
          <w:rFonts w:asciiTheme="minorEastAsia" w:eastAsiaTheme="minorEastAsia" w:hAnsiTheme="minorEastAsia"/>
        </w:rPr>
      </w:pPr>
    </w:p>
    <w:p w14:paraId="08790A2F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 w:cs="Lucida Grande"/>
          <w:color w:val="000000"/>
          <w:kern w:val="0"/>
          <w:sz w:val="18"/>
          <w:szCs w:val="18"/>
        </w:rPr>
      </w:pPr>
    </w:p>
    <w:p w14:paraId="2475AF74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 w:cs="Lucida Grande"/>
          <w:color w:val="000000"/>
          <w:kern w:val="0"/>
          <w:sz w:val="18"/>
          <w:szCs w:val="18"/>
        </w:rPr>
      </w:pPr>
    </w:p>
    <w:p w14:paraId="51D8B85A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 w:cs="Lucida Grande"/>
          <w:color w:val="000000"/>
          <w:kern w:val="0"/>
          <w:sz w:val="18"/>
          <w:szCs w:val="18"/>
        </w:rPr>
      </w:pPr>
    </w:p>
    <w:p w14:paraId="02252BEA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 w:cs="Lucida Grande"/>
          <w:color w:val="000000"/>
          <w:kern w:val="0"/>
          <w:sz w:val="18"/>
          <w:szCs w:val="18"/>
        </w:rPr>
      </w:pPr>
    </w:p>
    <w:p w14:paraId="671273F7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 w:cs="Lucida Grande"/>
          <w:color w:val="000000"/>
          <w:kern w:val="0"/>
          <w:sz w:val="18"/>
          <w:szCs w:val="18"/>
        </w:rPr>
      </w:pPr>
    </w:p>
    <w:p w14:paraId="49F7C145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 w:cs="Lucida Grande"/>
          <w:color w:val="000000"/>
          <w:kern w:val="0"/>
          <w:sz w:val="18"/>
          <w:szCs w:val="18"/>
        </w:rPr>
      </w:pPr>
    </w:p>
    <w:p w14:paraId="15E7AB8C" w14:textId="5700E29C" w:rsidR="009E2FD7" w:rsidRDefault="009E2FD7" w:rsidP="00180B0B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  <w:r>
        <w:rPr>
          <w:rFonts w:asciiTheme="minorEastAsia" w:eastAsiaTheme="minorEastAsia" w:hAnsiTheme="minorEastAsia" w:cs="Lucida Grande" w:hint="eastAsia"/>
          <w:color w:val="000000"/>
          <w:kern w:val="0"/>
          <w:sz w:val="18"/>
          <w:szCs w:val="18"/>
        </w:rPr>
        <w:t>★</w:t>
      </w:r>
      <w:r w:rsidRPr="009E2FD7">
        <w:rPr>
          <w:rFonts w:asciiTheme="minorEastAsia" w:eastAsiaTheme="minorEastAsia" w:hAnsiTheme="minorEastAsia" w:cs="Lucida Grande" w:hint="eastAsia"/>
          <w:color w:val="000000"/>
          <w:kern w:val="0"/>
          <w:sz w:val="18"/>
          <w:szCs w:val="18"/>
        </w:rPr>
        <w:t>監督取材も随時お受けいたします</w:t>
      </w:r>
      <w:r w:rsidR="00C85FEE" w:rsidRPr="009E2FD7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（</w:t>
      </w:r>
      <w:r w:rsidR="00276008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岩手県外は</w:t>
      </w:r>
      <w:r w:rsidR="00C85FEE" w:rsidRPr="009E2FD7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主にリモート</w:t>
      </w:r>
      <w:r w:rsidR="00C85FEE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ですが</w:t>
      </w:r>
      <w:r w:rsidR="00180B0B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来京機会もございます</w:t>
      </w:r>
      <w:r w:rsidR="00C85FEE" w:rsidRPr="009E2FD7">
        <w:rPr>
          <w:rFonts w:asciiTheme="minorEastAsia" w:eastAsiaTheme="minorEastAsia" w:hAnsiTheme="minorEastAsia" w:cs="Lucida Grande" w:hint="eastAsia"/>
          <w:color w:val="000000"/>
          <w:kern w:val="0"/>
          <w:sz w:val="16"/>
          <w:szCs w:val="16"/>
        </w:rPr>
        <w:t>）</w:t>
      </w:r>
      <w:r w:rsidRPr="009E2FD7">
        <w:rPr>
          <w:rFonts w:asciiTheme="minorEastAsia" w:eastAsiaTheme="minorEastAsia" w:hAnsiTheme="minorEastAsia" w:cs="Lucida Grande" w:hint="eastAsia"/>
          <w:color w:val="000000"/>
          <w:kern w:val="0"/>
          <w:sz w:val="18"/>
          <w:szCs w:val="18"/>
        </w:rPr>
        <w:t>。ぜひ、ご検討いただけますと幸いです。</w:t>
      </w:r>
    </w:p>
    <w:p w14:paraId="65B0492B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/>
          <w:b/>
          <w:color w:val="000000" w:themeColor="text1"/>
          <w:kern w:val="24"/>
          <w:sz w:val="20"/>
          <w:szCs w:val="20"/>
        </w:rPr>
      </w:pPr>
    </w:p>
    <w:p w14:paraId="6703474B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/>
          <w:b/>
          <w:color w:val="000000" w:themeColor="text1"/>
          <w:kern w:val="24"/>
          <w:sz w:val="20"/>
          <w:szCs w:val="20"/>
        </w:rPr>
      </w:pPr>
    </w:p>
    <w:p w14:paraId="40BE4C2F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/>
          <w:b/>
          <w:color w:val="000000" w:themeColor="text1"/>
          <w:kern w:val="24"/>
          <w:sz w:val="20"/>
          <w:szCs w:val="20"/>
        </w:rPr>
      </w:pPr>
    </w:p>
    <w:p w14:paraId="5F7D71ED" w14:textId="77777777" w:rsidR="00180B0B" w:rsidRDefault="00180B0B" w:rsidP="00180B0B">
      <w:pPr>
        <w:snapToGrid w:val="0"/>
        <w:spacing w:line="20" w:lineRule="exact"/>
        <w:jc w:val="center"/>
        <w:rPr>
          <w:rFonts w:asciiTheme="minorEastAsia" w:eastAsiaTheme="minorEastAsia" w:hAnsiTheme="minorEastAsia"/>
          <w:b/>
          <w:color w:val="000000" w:themeColor="text1"/>
          <w:kern w:val="24"/>
          <w:sz w:val="20"/>
          <w:szCs w:val="20"/>
        </w:rPr>
      </w:pPr>
    </w:p>
    <w:p w14:paraId="33896418" w14:textId="78F2C2F6" w:rsidR="00180B0B" w:rsidRDefault="00B71282" w:rsidP="00180B0B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  <w:r w:rsidRPr="00180B0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取材申込・</w:t>
      </w:r>
      <w:r w:rsidR="005B412F" w:rsidRPr="00180B0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お問い合わせ：</w:t>
      </w:r>
      <w:r w:rsidR="0022682D" w:rsidRPr="00180B0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テレビ岩手（</w:t>
      </w:r>
      <w:r w:rsidR="005B412F" w:rsidRPr="00180B0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担当：</w:t>
      </w:r>
      <w:r w:rsidR="0022682D" w:rsidRPr="00180B0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事業局事業部</w:t>
      </w:r>
      <w:r w:rsidR="00180B0B">
        <w:rPr>
          <w:rFonts w:asciiTheme="minorEastAsia" w:eastAsiaTheme="minorEastAsia" w:hAnsiTheme="minorEastAsia"/>
          <w:b/>
          <w:color w:val="000000" w:themeColor="text1"/>
          <w:kern w:val="24"/>
          <w:sz w:val="20"/>
          <w:szCs w:val="20"/>
        </w:rPr>
        <w:t xml:space="preserve"> </w:t>
      </w:r>
      <w:r w:rsidR="0022682D" w:rsidRPr="00180B0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晴山</w:t>
      </w:r>
      <w:r w:rsidR="00180B0B">
        <w:rPr>
          <w:rFonts w:asciiTheme="minorEastAsia" w:eastAsiaTheme="minorEastAsia" w:hAnsiTheme="minorEastAsia" w:hint="eastAsia"/>
          <w:b/>
          <w:color w:val="000000" w:themeColor="text1"/>
          <w:kern w:val="24"/>
          <w:sz w:val="20"/>
          <w:szCs w:val="20"/>
        </w:rPr>
        <w:t>）</w:t>
      </w:r>
      <w:r w:rsidR="00180B0B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＊平日</w:t>
      </w:r>
      <w:r w:rsidR="00180B0B"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  <w:t>10</w:t>
      </w:r>
      <w:r w:rsidR="00180B0B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時〜</w:t>
      </w:r>
      <w:r w:rsidR="00180B0B"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  <w:t>17</w:t>
      </w:r>
      <w:r w:rsidR="00180B0B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時</w:t>
      </w:r>
    </w:p>
    <w:p w14:paraId="7F985700" w14:textId="315FD6A8" w:rsidR="005D3BED" w:rsidRPr="00F846A0" w:rsidRDefault="00DE49AF" w:rsidP="00180B0B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</w:pPr>
      <w:r w:rsidRPr="00DE49AF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〒020-8650</w:t>
      </w:r>
      <w:r w:rsidR="005B412F" w:rsidRPr="0022682D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岩手県盛岡市内丸2‐10</w:t>
      </w:r>
      <w:r w:rsidR="00F846A0"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  <w:t xml:space="preserve"> </w:t>
      </w:r>
      <w:r w:rsidR="00180B0B">
        <w:rPr>
          <w:rFonts w:asciiTheme="minorEastAsia" w:eastAsiaTheme="minorEastAsia" w:hAnsiTheme="minorEastAsia"/>
          <w:sz w:val="20"/>
          <w:szCs w:val="20"/>
        </w:rPr>
        <w:t>/</w:t>
      </w:r>
      <w:r w:rsidR="00F846A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22682D" w:rsidRPr="0022682D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電話</w:t>
      </w:r>
      <w:r w:rsidR="0022682D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：</w:t>
      </w:r>
      <w:r w:rsidR="0022682D" w:rsidRPr="0022682D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019-624-</w:t>
      </w:r>
      <w:r w:rsidR="00F846A0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1188</w:t>
      </w:r>
      <w:r w:rsidR="0022682D"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  <w:t xml:space="preserve"> / Fax</w:t>
      </w:r>
      <w:r w:rsidR="0022682D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：</w:t>
      </w:r>
      <w:r w:rsidR="0022682D" w:rsidRPr="0022682D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019-624‐0174</w:t>
      </w:r>
      <w:r w:rsidR="00F846A0"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  <w:t xml:space="preserve"> </w:t>
      </w:r>
      <w:r w:rsidR="00F846A0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 xml:space="preserve">/ </w:t>
      </w:r>
      <w:r w:rsidR="005B412F">
        <w:rPr>
          <w:rFonts w:asciiTheme="minorEastAsia" w:eastAsiaTheme="minorEastAsia" w:hAnsiTheme="minorEastAsia"/>
          <w:color w:val="000000" w:themeColor="text1"/>
          <w:kern w:val="24"/>
          <w:sz w:val="20"/>
          <w:szCs w:val="20"/>
        </w:rPr>
        <w:t>Mail</w:t>
      </w:r>
      <w:r w:rsidR="005B412F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：</w:t>
      </w:r>
      <w:r w:rsidR="00F846A0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tayutaedomo</w:t>
      </w:r>
      <w:r w:rsidR="005B412F" w:rsidRPr="0022682D">
        <w:rPr>
          <w:rFonts w:asciiTheme="minorEastAsia" w:eastAsiaTheme="minorEastAsia" w:hAnsiTheme="minorEastAsia" w:hint="eastAsia"/>
          <w:color w:val="000000" w:themeColor="text1"/>
          <w:kern w:val="24"/>
          <w:sz w:val="20"/>
          <w:szCs w:val="20"/>
        </w:rPr>
        <w:t>@tvi.co.jp</w:t>
      </w:r>
    </w:p>
    <w:sectPr w:rsidR="005D3BED" w:rsidRPr="00F846A0" w:rsidSect="00A66CFF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25FCA" w14:textId="77777777" w:rsidR="00ED3FC6" w:rsidRDefault="00ED3FC6" w:rsidP="00F846A0">
      <w:r>
        <w:separator/>
      </w:r>
    </w:p>
  </w:endnote>
  <w:endnote w:type="continuationSeparator" w:id="0">
    <w:p w14:paraId="0028AEDC" w14:textId="77777777" w:rsidR="00ED3FC6" w:rsidRDefault="00ED3FC6" w:rsidP="00F8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ＤＦＰ教科書体W3">
    <w:altName w:val="ＭＳ 明朝"/>
    <w:charset w:val="4E"/>
    <w:family w:val="auto"/>
    <w:pitch w:val="variable"/>
    <w:sig w:usb0="00000000" w:usb1="08070000" w:usb2="00000010" w:usb3="00000000" w:csb0="00020000" w:csb1="00000000"/>
  </w:font>
  <w:font w:name="ヒラギノ明朝 ProN W6">
    <w:charset w:val="4E"/>
    <w:family w:val="auto"/>
    <w:pitch w:val="variable"/>
    <w:sig w:usb0="E00002FF" w:usb1="7AC7FFFF" w:usb2="00000012" w:usb3="00000000" w:csb0="0002000D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DD5AB" w14:textId="77777777" w:rsidR="00ED3FC6" w:rsidRDefault="00ED3FC6" w:rsidP="00F846A0">
      <w:r>
        <w:separator/>
      </w:r>
    </w:p>
  </w:footnote>
  <w:footnote w:type="continuationSeparator" w:id="0">
    <w:p w14:paraId="022C9882" w14:textId="77777777" w:rsidR="00ED3FC6" w:rsidRDefault="00ED3FC6" w:rsidP="00F8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FF"/>
    <w:rsid w:val="00076448"/>
    <w:rsid w:val="000E56B1"/>
    <w:rsid w:val="000E6216"/>
    <w:rsid w:val="001249D8"/>
    <w:rsid w:val="00180B0B"/>
    <w:rsid w:val="001866FF"/>
    <w:rsid w:val="001A73EE"/>
    <w:rsid w:val="00205F12"/>
    <w:rsid w:val="0022682D"/>
    <w:rsid w:val="00237878"/>
    <w:rsid w:val="00275A4C"/>
    <w:rsid w:val="00276008"/>
    <w:rsid w:val="002A765B"/>
    <w:rsid w:val="00314D8F"/>
    <w:rsid w:val="00392C20"/>
    <w:rsid w:val="004063A4"/>
    <w:rsid w:val="0041532A"/>
    <w:rsid w:val="004B7326"/>
    <w:rsid w:val="0054453E"/>
    <w:rsid w:val="005B412F"/>
    <w:rsid w:val="005D3BED"/>
    <w:rsid w:val="00632C0E"/>
    <w:rsid w:val="006904BF"/>
    <w:rsid w:val="006D3BEE"/>
    <w:rsid w:val="007205FE"/>
    <w:rsid w:val="007C7BE8"/>
    <w:rsid w:val="008367AE"/>
    <w:rsid w:val="00893199"/>
    <w:rsid w:val="008A2EB8"/>
    <w:rsid w:val="009101D8"/>
    <w:rsid w:val="009713F4"/>
    <w:rsid w:val="009E2FD7"/>
    <w:rsid w:val="00A30D61"/>
    <w:rsid w:val="00A35DCB"/>
    <w:rsid w:val="00A66CFF"/>
    <w:rsid w:val="00A677D9"/>
    <w:rsid w:val="00AB638D"/>
    <w:rsid w:val="00B71282"/>
    <w:rsid w:val="00BD0A9E"/>
    <w:rsid w:val="00C3037D"/>
    <w:rsid w:val="00C42BB6"/>
    <w:rsid w:val="00C85FEE"/>
    <w:rsid w:val="00CE05F4"/>
    <w:rsid w:val="00DE49AF"/>
    <w:rsid w:val="00DF18DB"/>
    <w:rsid w:val="00E218B7"/>
    <w:rsid w:val="00E34214"/>
    <w:rsid w:val="00E53A02"/>
    <w:rsid w:val="00EA0999"/>
    <w:rsid w:val="00ED3FC6"/>
    <w:rsid w:val="00F25660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8DFC02"/>
  <w14:defaultImageDpi w14:val="300"/>
  <w15:docId w15:val="{F1D4BF8C-641F-4809-A09D-F194C82E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CFF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6C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CFF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6CFF"/>
    <w:rPr>
      <w:rFonts w:ascii="ヒラギノ角ゴ ProN W3" w:eastAsia="ヒラギノ角ゴ ProN W3" w:hAnsi="Century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30D61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F84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6A0"/>
    <w:rPr>
      <w:rFonts w:ascii="Century" w:eastAsia="ＭＳ 明朝" w:hAnsi="Century" w:cs="Times New Roman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84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6A0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tvi.jp/tayutaedomo/medi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vi.jp/tayutaedomo/me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SARUTA YU</dc:creator>
  <cp:keywords/>
  <dc:description/>
  <cp:lastModifiedBy>sponsor@iwate-morioka-city-marathon.jp</cp:lastModifiedBy>
  <cp:revision>2</cp:revision>
  <cp:lastPrinted>2021-02-04T20:17:00Z</cp:lastPrinted>
  <dcterms:created xsi:type="dcterms:W3CDTF">2021-02-04T20:17:00Z</dcterms:created>
  <dcterms:modified xsi:type="dcterms:W3CDTF">2021-02-04T20:17:00Z</dcterms:modified>
</cp:coreProperties>
</file>